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82"/>
        <w:gridCol w:w="2208"/>
        <w:gridCol w:w="6766"/>
      </w:tblGrid>
      <w:tr w:rsidR="00AA2316" w:rsidRPr="00967006" w:rsidTr="00506652">
        <w:trPr>
          <w:trHeight w:val="437"/>
        </w:trPr>
        <w:tc>
          <w:tcPr>
            <w:tcW w:w="14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381B89" w:rsidP="0088440F">
            <w:pPr>
              <w:spacing w:after="0" w:line="240" w:lineRule="auto"/>
              <w:jc w:val="center"/>
              <w:rPr>
                <w:rFonts w:ascii="Calibri" w:eastAsia="Times New Roman" w:hAnsi="Calibri" w:cs="Calibri"/>
                <w:b/>
                <w:bCs/>
                <w:i/>
                <w:iCs/>
                <w:color w:val="000000"/>
                <w:lang w:eastAsia="es-CO"/>
              </w:rPr>
            </w:pPr>
            <w:r w:rsidRPr="00D0763E">
              <w:rPr>
                <w:rFonts w:ascii="Calibri" w:eastAsia="Times New Roman" w:hAnsi="Calibri" w:cs="Calibri"/>
                <w:b/>
                <w:bCs/>
                <w:i/>
                <w:iCs/>
                <w:lang w:eastAsia="es-CO"/>
              </w:rPr>
              <w:t>NOVENO</w:t>
            </w:r>
          </w:p>
        </w:tc>
      </w:tr>
      <w:tr w:rsidR="00AA2316" w:rsidRPr="00967006" w:rsidTr="00506652">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00381B89" w:rsidRPr="00D0763E">
              <w:rPr>
                <w:rFonts w:ascii="Calibri" w:eastAsia="Times New Roman" w:hAnsi="Calibri" w:cs="Calibri"/>
                <w:b/>
                <w:bCs/>
                <w:i/>
                <w:iCs/>
                <w:lang w:eastAsia="es-CO"/>
              </w:rPr>
              <w:t>HUMANIDADES</w:t>
            </w:r>
          </w:p>
        </w:tc>
      </w:tr>
      <w:tr w:rsidR="00AA2316" w:rsidRPr="00967006" w:rsidTr="00506652">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381B89" w:rsidP="0088440F">
            <w:pPr>
              <w:spacing w:after="0" w:line="240" w:lineRule="auto"/>
              <w:jc w:val="center"/>
              <w:rPr>
                <w:rFonts w:ascii="Calibri" w:eastAsia="Times New Roman" w:hAnsi="Calibri" w:cs="Calibri"/>
                <w:b/>
                <w:bCs/>
                <w:i/>
                <w:iCs/>
                <w:color w:val="000000"/>
                <w:lang w:eastAsia="es-CO"/>
              </w:rPr>
            </w:pPr>
            <w:r w:rsidRPr="00D0763E">
              <w:rPr>
                <w:rFonts w:ascii="Calibri" w:eastAsia="Times New Roman" w:hAnsi="Calibri" w:cs="Calibri"/>
                <w:b/>
                <w:bCs/>
                <w:i/>
                <w:iCs/>
                <w:lang w:eastAsia="es-CO"/>
              </w:rPr>
              <w:t>ESPAÑOL</w:t>
            </w:r>
          </w:p>
        </w:tc>
      </w:tr>
      <w:tr w:rsidR="00AA2316" w:rsidRPr="00967006" w:rsidTr="00506652">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A66790" w:rsidRDefault="00AA2316" w:rsidP="0088440F">
            <w:pPr>
              <w:spacing w:after="0" w:line="240" w:lineRule="auto"/>
              <w:jc w:val="center"/>
              <w:rPr>
                <w:rFonts w:ascii="Calibri" w:eastAsia="Times New Roman" w:hAnsi="Calibri" w:cs="Calibri"/>
                <w:b/>
                <w:bCs/>
                <w:i/>
                <w:iCs/>
                <w:color w:val="000000"/>
                <w:lang w:eastAsia="es-CO"/>
              </w:rPr>
            </w:pPr>
          </w:p>
        </w:tc>
      </w:tr>
      <w:tr w:rsidR="00AA2316" w:rsidRPr="00967006" w:rsidTr="00506652">
        <w:trPr>
          <w:trHeight w:val="43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AA2316" w:rsidRPr="00967006" w:rsidTr="00506652">
        <w:trPr>
          <w:trHeight w:val="378"/>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AA2316" w:rsidRPr="00967006" w:rsidRDefault="00AA2316" w:rsidP="0088440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381B89" w:rsidRPr="00D0763E" w:rsidRDefault="00381B89" w:rsidP="00381B89">
            <w:pPr>
              <w:spacing w:after="0" w:line="240" w:lineRule="auto"/>
              <w:jc w:val="both"/>
            </w:pPr>
            <w:r w:rsidRPr="00D0763E">
              <w:t>Reforzar los procesos comunicativos de los estudiantes potencializando sus habilidades y destrezas pues al poseer el lenguaje un doble valor (subjetivo y social), se constituye en una herramienta que repercute en la formación de individuos autónomos, capaces de pensar, construir, interpretar y transformar su entorno, haciendo valer su condición de seres humanos únicos.</w:t>
            </w:r>
          </w:p>
          <w:p w:rsidR="00381B89" w:rsidRPr="00D0763E" w:rsidRDefault="00381B89" w:rsidP="00381B89">
            <w:pPr>
              <w:spacing w:after="0" w:line="240" w:lineRule="auto"/>
              <w:jc w:val="both"/>
              <w:rPr>
                <w:rFonts w:eastAsia="Times New Roman" w:cstheme="minorHAnsi"/>
                <w:lang w:eastAsia="es-CO"/>
              </w:rPr>
            </w:pPr>
            <w:r w:rsidRPr="00D0763E">
              <w:rPr>
                <w:rFonts w:eastAsia="Times New Roman" w:cstheme="minorHAnsi"/>
                <w:lang w:eastAsia="es-CO"/>
              </w:rPr>
              <w:t>Según lo anteriormente dicho el programa de español grado noveno desarrollará los siguientes objetivos bimestralmente:</w:t>
            </w:r>
          </w:p>
          <w:p w:rsidR="00381B89" w:rsidRPr="00D0763E" w:rsidRDefault="00381B89" w:rsidP="00381B89">
            <w:pPr>
              <w:spacing w:after="0" w:line="240" w:lineRule="auto"/>
              <w:jc w:val="both"/>
              <w:rPr>
                <w:rFonts w:eastAsia="Times New Roman" w:cstheme="minorHAnsi"/>
                <w:b/>
                <w:bCs/>
                <w:i/>
                <w:iCs/>
                <w:lang w:eastAsia="es-CO"/>
              </w:rPr>
            </w:pPr>
            <w:r w:rsidRPr="00D0763E">
              <w:rPr>
                <w:rFonts w:eastAsia="Times New Roman" w:cstheme="minorHAnsi"/>
                <w:b/>
                <w:bCs/>
                <w:i/>
                <w:iCs/>
                <w:lang w:eastAsia="es-CO"/>
              </w:rPr>
              <w:t>I bimestre:</w:t>
            </w:r>
          </w:p>
          <w:p w:rsidR="00381B89" w:rsidRPr="00D0763E" w:rsidRDefault="00381B89" w:rsidP="00381B89">
            <w:pPr>
              <w:spacing w:after="0" w:line="240" w:lineRule="auto"/>
              <w:jc w:val="both"/>
              <w:rPr>
                <w:rFonts w:eastAsia="Times New Roman" w:cstheme="minorHAnsi"/>
                <w:lang w:eastAsia="es-CO"/>
              </w:rPr>
            </w:pPr>
            <w:r w:rsidRPr="00D0763E">
              <w:rPr>
                <w:rFonts w:eastAsia="Times New Roman" w:cstheme="minorHAnsi"/>
                <w:i/>
                <w:iCs/>
                <w:lang w:eastAsia="es-CO"/>
              </w:rPr>
              <w:t>Logro 1:</w:t>
            </w:r>
            <w:r w:rsidRPr="00D0763E">
              <w:rPr>
                <w:rFonts w:eastAsia="Times New Roman" w:cstheme="minorHAnsi"/>
                <w:lang w:eastAsia="es-CO"/>
              </w:rPr>
              <w:t xml:space="preserve"> Reconoce los pronombres y adjetivos, los identifica en los textos demás de usarlos en sus producciones textuales y orales.</w:t>
            </w:r>
          </w:p>
          <w:p w:rsidR="00381B89" w:rsidRPr="00D0763E" w:rsidRDefault="00381B89" w:rsidP="00381B89">
            <w:pPr>
              <w:spacing w:after="0" w:line="240" w:lineRule="auto"/>
              <w:jc w:val="both"/>
              <w:rPr>
                <w:rFonts w:eastAsia="Times New Roman" w:cstheme="minorHAnsi"/>
                <w:lang w:eastAsia="es-CO"/>
              </w:rPr>
            </w:pPr>
            <w:r w:rsidRPr="00D0763E">
              <w:rPr>
                <w:rFonts w:eastAsia="Times New Roman" w:cstheme="minorHAnsi"/>
                <w:i/>
                <w:iCs/>
                <w:lang w:eastAsia="es-CO"/>
              </w:rPr>
              <w:t>Logro 2:</w:t>
            </w:r>
            <w:r w:rsidRPr="00D0763E">
              <w:rPr>
                <w:rFonts w:eastAsia="Times New Roman" w:cstheme="minorHAnsi"/>
                <w:lang w:eastAsia="es-CO"/>
              </w:rPr>
              <w:t xml:space="preserve">  Identifica las generalidades ortográficas como estándar de sus producciones textuales además de usarlas y monitorearlas en su proceso escritor.</w:t>
            </w:r>
          </w:p>
          <w:p w:rsidR="00381B89" w:rsidRPr="00D0763E" w:rsidRDefault="00381B89" w:rsidP="00381B89">
            <w:pPr>
              <w:spacing w:after="0" w:line="240" w:lineRule="auto"/>
              <w:jc w:val="both"/>
              <w:rPr>
                <w:rFonts w:eastAsia="Times New Roman" w:cstheme="minorHAnsi"/>
                <w:b/>
                <w:bCs/>
                <w:i/>
                <w:iCs/>
                <w:lang w:eastAsia="es-CO"/>
              </w:rPr>
            </w:pPr>
            <w:r w:rsidRPr="00D0763E">
              <w:rPr>
                <w:rFonts w:eastAsia="Times New Roman" w:cstheme="minorHAnsi"/>
                <w:b/>
                <w:bCs/>
                <w:i/>
                <w:iCs/>
                <w:lang w:eastAsia="es-CO"/>
              </w:rPr>
              <w:t>II bimestre</w:t>
            </w:r>
          </w:p>
          <w:p w:rsidR="00381B89" w:rsidRPr="00D0763E" w:rsidRDefault="00381B89" w:rsidP="00381B89">
            <w:pPr>
              <w:spacing w:after="0" w:line="240" w:lineRule="auto"/>
              <w:jc w:val="both"/>
              <w:rPr>
                <w:rFonts w:eastAsia="Times New Roman" w:cstheme="minorHAnsi"/>
                <w:lang w:eastAsia="es-CO"/>
              </w:rPr>
            </w:pPr>
            <w:r w:rsidRPr="00D0763E">
              <w:rPr>
                <w:rFonts w:eastAsia="Times New Roman" w:cstheme="minorHAnsi"/>
                <w:i/>
                <w:iCs/>
                <w:lang w:eastAsia="es-CO"/>
              </w:rPr>
              <w:t>Logro 1:</w:t>
            </w:r>
            <w:r w:rsidRPr="00D0763E">
              <w:rPr>
                <w:rFonts w:eastAsia="Times New Roman" w:cstheme="minorHAnsi"/>
                <w:lang w:eastAsia="es-CO"/>
              </w:rPr>
              <w:t xml:space="preserve">  Identifica las principales características de la literatura producida durante el romanticismo, el realismo y el modernismo, teniendo en cuenta el contexto histórico.</w:t>
            </w:r>
          </w:p>
          <w:p w:rsidR="00381B89" w:rsidRPr="00D0763E" w:rsidRDefault="00381B89" w:rsidP="00381B89">
            <w:pPr>
              <w:spacing w:after="0" w:line="240" w:lineRule="auto"/>
              <w:jc w:val="both"/>
              <w:rPr>
                <w:rFonts w:eastAsia="Times New Roman" w:cstheme="minorHAnsi"/>
                <w:lang w:eastAsia="es-CO"/>
              </w:rPr>
            </w:pPr>
            <w:r w:rsidRPr="00D0763E">
              <w:rPr>
                <w:rFonts w:eastAsia="Times New Roman" w:cstheme="minorHAnsi"/>
                <w:i/>
                <w:iCs/>
                <w:lang w:eastAsia="es-CO"/>
              </w:rPr>
              <w:t>Logro 2: Conoce la literatura en un contexto distinto al suyo y la intensión de ésta, adaptando las ideas principales a su entorno común.</w:t>
            </w:r>
          </w:p>
          <w:p w:rsidR="00381B89" w:rsidRPr="00D0763E" w:rsidRDefault="00381B89" w:rsidP="00381B89">
            <w:pPr>
              <w:spacing w:after="0" w:line="240" w:lineRule="auto"/>
              <w:jc w:val="both"/>
              <w:rPr>
                <w:rFonts w:eastAsia="Times New Roman" w:cstheme="minorHAnsi"/>
                <w:b/>
                <w:bCs/>
                <w:i/>
                <w:iCs/>
                <w:lang w:eastAsia="es-CO"/>
              </w:rPr>
            </w:pPr>
            <w:r w:rsidRPr="00D0763E">
              <w:rPr>
                <w:rFonts w:eastAsia="Times New Roman" w:cstheme="minorHAnsi"/>
                <w:b/>
                <w:bCs/>
                <w:i/>
                <w:iCs/>
                <w:lang w:eastAsia="es-CO"/>
              </w:rPr>
              <w:t>III bimestre</w:t>
            </w:r>
          </w:p>
          <w:p w:rsidR="00381B89" w:rsidRPr="00D0763E" w:rsidRDefault="00381B89" w:rsidP="00381B89">
            <w:pPr>
              <w:spacing w:after="0" w:line="240" w:lineRule="auto"/>
              <w:jc w:val="both"/>
              <w:rPr>
                <w:rFonts w:eastAsia="Times New Roman" w:cstheme="minorHAnsi"/>
                <w:lang w:eastAsia="es-CO"/>
              </w:rPr>
            </w:pPr>
            <w:r w:rsidRPr="00D0763E">
              <w:rPr>
                <w:rFonts w:eastAsia="Times New Roman" w:cstheme="minorHAnsi"/>
                <w:i/>
                <w:iCs/>
                <w:lang w:eastAsia="es-CO"/>
              </w:rPr>
              <w:t>Logro 1</w:t>
            </w:r>
            <w:r w:rsidRPr="00D0763E">
              <w:rPr>
                <w:rFonts w:eastAsia="Times New Roman" w:cstheme="minorHAnsi"/>
                <w:lang w:eastAsia="es-CO"/>
              </w:rPr>
              <w:t>: Identifica el ensayo como herramienta para hablar sobre distintos temas además de argumentar una idea por medio de diagramas.</w:t>
            </w:r>
          </w:p>
          <w:p w:rsidR="00381B89" w:rsidRPr="00D0763E" w:rsidRDefault="00381B89" w:rsidP="00381B89">
            <w:pPr>
              <w:spacing w:after="0" w:line="240" w:lineRule="auto"/>
              <w:jc w:val="both"/>
              <w:rPr>
                <w:rFonts w:eastAsia="Times New Roman" w:cstheme="minorHAnsi"/>
                <w:lang w:eastAsia="es-CO"/>
              </w:rPr>
            </w:pPr>
            <w:r w:rsidRPr="00D0763E">
              <w:rPr>
                <w:rFonts w:eastAsia="Times New Roman" w:cstheme="minorHAnsi"/>
                <w:i/>
                <w:iCs/>
                <w:lang w:eastAsia="es-CO"/>
              </w:rPr>
              <w:t>Logro 2</w:t>
            </w:r>
            <w:r w:rsidRPr="00D0763E">
              <w:rPr>
                <w:rFonts w:eastAsia="Times New Roman" w:cstheme="minorHAnsi"/>
                <w:lang w:eastAsia="es-CO"/>
              </w:rPr>
              <w:t>: Desarrolla capacidades logrando identificar los distintos fenómenos lingüísticos en su lengua madre y habla sobre esto en un documento formal.</w:t>
            </w:r>
          </w:p>
          <w:p w:rsidR="00381B89" w:rsidRPr="00D0763E" w:rsidRDefault="00381B89" w:rsidP="00381B89">
            <w:pPr>
              <w:spacing w:after="0" w:line="240" w:lineRule="auto"/>
              <w:jc w:val="both"/>
              <w:rPr>
                <w:rFonts w:eastAsia="Times New Roman" w:cstheme="minorHAnsi"/>
                <w:b/>
                <w:bCs/>
                <w:i/>
                <w:iCs/>
                <w:lang w:eastAsia="es-CO"/>
              </w:rPr>
            </w:pPr>
            <w:r w:rsidRPr="00D0763E">
              <w:rPr>
                <w:rFonts w:eastAsia="Times New Roman" w:cstheme="minorHAnsi"/>
                <w:b/>
                <w:bCs/>
                <w:i/>
                <w:iCs/>
                <w:lang w:eastAsia="es-CO"/>
              </w:rPr>
              <w:t>IV bimestre:</w:t>
            </w:r>
          </w:p>
          <w:p w:rsidR="00381B89" w:rsidRPr="00D0763E" w:rsidRDefault="00381B89" w:rsidP="00381B89">
            <w:pPr>
              <w:spacing w:after="0" w:line="240" w:lineRule="auto"/>
              <w:jc w:val="both"/>
              <w:rPr>
                <w:rFonts w:eastAsia="Times New Roman" w:cstheme="minorHAnsi"/>
                <w:lang w:eastAsia="es-CO"/>
              </w:rPr>
            </w:pPr>
            <w:r w:rsidRPr="00D0763E">
              <w:rPr>
                <w:rFonts w:eastAsia="Times New Roman" w:cstheme="minorHAnsi"/>
                <w:i/>
                <w:iCs/>
                <w:lang w:eastAsia="es-CO"/>
              </w:rPr>
              <w:t>Logro 1:</w:t>
            </w:r>
            <w:r w:rsidRPr="00D0763E">
              <w:rPr>
                <w:rFonts w:eastAsia="Times New Roman" w:cstheme="minorHAnsi"/>
                <w:lang w:eastAsia="es-CO"/>
              </w:rPr>
              <w:t xml:space="preserve"> Identifica características propias del lenguaje basadas en la ideología de inclusión. Película: La familia </w:t>
            </w:r>
            <w:proofErr w:type="spellStart"/>
            <w:r w:rsidRPr="00D0763E">
              <w:rPr>
                <w:rFonts w:eastAsia="Times New Roman" w:cstheme="minorHAnsi"/>
                <w:lang w:eastAsia="es-CO"/>
              </w:rPr>
              <w:t>Belier</w:t>
            </w:r>
            <w:proofErr w:type="spellEnd"/>
            <w:r w:rsidRPr="00D0763E">
              <w:rPr>
                <w:rFonts w:eastAsia="Times New Roman" w:cstheme="minorHAnsi"/>
                <w:lang w:eastAsia="es-CO"/>
              </w:rPr>
              <w:t>.</w:t>
            </w:r>
          </w:p>
          <w:p w:rsidR="00AA2316" w:rsidRPr="00BC7C89" w:rsidRDefault="00381B89" w:rsidP="00381B89">
            <w:pPr>
              <w:spacing w:after="0" w:line="240" w:lineRule="auto"/>
              <w:rPr>
                <w:rFonts w:ascii="Arial" w:hAnsi="Arial" w:cs="Arial"/>
                <w:color w:val="202124"/>
                <w:shd w:val="clear" w:color="auto" w:fill="FFFFFF"/>
              </w:rPr>
            </w:pPr>
            <w:r w:rsidRPr="00D0763E">
              <w:rPr>
                <w:rFonts w:eastAsia="Times New Roman" w:cstheme="minorHAnsi"/>
                <w:i/>
                <w:iCs/>
                <w:lang w:eastAsia="es-CO"/>
              </w:rPr>
              <w:t xml:space="preserve">Logro 2:  </w:t>
            </w:r>
            <w:r w:rsidRPr="00D0763E">
              <w:rPr>
                <w:rFonts w:eastAsia="Times New Roman" w:cstheme="minorHAnsi"/>
                <w:lang w:eastAsia="es-CO"/>
              </w:rPr>
              <w:t>Reconoce las distintas formas de comunicación por medio de los mensajes emitidos por la publicidad.</w:t>
            </w:r>
          </w:p>
        </w:tc>
      </w:tr>
      <w:tr w:rsidR="00381B89" w:rsidRPr="00967006" w:rsidTr="00506652">
        <w:trPr>
          <w:trHeight w:val="554"/>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381B89" w:rsidRPr="00D0763E" w:rsidRDefault="00381B89" w:rsidP="00381B89">
            <w:pPr>
              <w:rPr>
                <w:rFonts w:ascii="Arial" w:hAnsi="Arial" w:cs="Arial"/>
                <w:sz w:val="18"/>
                <w:szCs w:val="18"/>
              </w:rPr>
            </w:pPr>
            <w:r w:rsidRPr="00D0763E">
              <w:rPr>
                <w:rFonts w:ascii="Arial" w:hAnsi="Arial" w:cs="Arial"/>
                <w:sz w:val="18"/>
                <w:szCs w:val="18"/>
              </w:rPr>
              <w:t>Desempeño Superior</w:t>
            </w:r>
            <w:r w:rsidRPr="00D0763E">
              <w:rPr>
                <w:rFonts w:ascii="Arial" w:hAnsi="Arial" w:cs="Arial"/>
                <w:sz w:val="18"/>
                <w:szCs w:val="18"/>
              </w:rPr>
              <w:tab/>
              <w:t>46 – 50</w:t>
            </w:r>
          </w:p>
          <w:p w:rsidR="00381B89" w:rsidRPr="00D0763E" w:rsidRDefault="00381B89" w:rsidP="00381B89">
            <w:pPr>
              <w:rPr>
                <w:rFonts w:ascii="Arial" w:hAnsi="Arial" w:cs="Arial"/>
                <w:sz w:val="18"/>
                <w:szCs w:val="18"/>
              </w:rPr>
            </w:pPr>
            <w:r w:rsidRPr="00D0763E">
              <w:rPr>
                <w:rFonts w:ascii="Arial" w:hAnsi="Arial" w:cs="Arial"/>
                <w:sz w:val="18"/>
                <w:szCs w:val="18"/>
              </w:rPr>
              <w:t>Desempeño Alto</w:t>
            </w:r>
            <w:r w:rsidRPr="00D0763E">
              <w:rPr>
                <w:rFonts w:ascii="Arial" w:hAnsi="Arial" w:cs="Arial"/>
                <w:sz w:val="18"/>
                <w:szCs w:val="18"/>
              </w:rPr>
              <w:tab/>
            </w:r>
            <w:r w:rsidRPr="00D0763E">
              <w:rPr>
                <w:rFonts w:ascii="Arial" w:hAnsi="Arial" w:cs="Arial"/>
                <w:sz w:val="18"/>
                <w:szCs w:val="18"/>
              </w:rPr>
              <w:tab/>
              <w:t>40 - 45</w:t>
            </w:r>
          </w:p>
          <w:p w:rsidR="00381B89" w:rsidRPr="00D0763E" w:rsidRDefault="00381B89" w:rsidP="00381B89">
            <w:pPr>
              <w:rPr>
                <w:rFonts w:ascii="Arial" w:hAnsi="Arial" w:cs="Arial"/>
                <w:sz w:val="18"/>
                <w:szCs w:val="18"/>
              </w:rPr>
            </w:pPr>
            <w:r w:rsidRPr="00D0763E">
              <w:rPr>
                <w:rFonts w:ascii="Arial" w:hAnsi="Arial" w:cs="Arial"/>
                <w:sz w:val="18"/>
                <w:szCs w:val="18"/>
              </w:rPr>
              <w:t>Desempeño Básico</w:t>
            </w:r>
            <w:r w:rsidRPr="00D0763E">
              <w:rPr>
                <w:rFonts w:ascii="Arial" w:hAnsi="Arial" w:cs="Arial"/>
                <w:sz w:val="18"/>
                <w:szCs w:val="18"/>
              </w:rPr>
              <w:tab/>
              <w:t>35 – 39</w:t>
            </w:r>
          </w:p>
          <w:p w:rsidR="00381B89" w:rsidRPr="00D0763E" w:rsidRDefault="00381B89" w:rsidP="00381B89">
            <w:pPr>
              <w:rPr>
                <w:rFonts w:ascii="Arial" w:hAnsi="Arial" w:cs="Arial"/>
                <w:sz w:val="18"/>
                <w:szCs w:val="18"/>
              </w:rPr>
            </w:pPr>
            <w:r w:rsidRPr="00D0763E">
              <w:rPr>
                <w:rFonts w:ascii="Arial" w:hAnsi="Arial" w:cs="Arial"/>
                <w:sz w:val="18"/>
                <w:szCs w:val="18"/>
              </w:rPr>
              <w:t>Desempeño Bajo</w:t>
            </w:r>
            <w:r w:rsidRPr="00D0763E">
              <w:rPr>
                <w:rFonts w:ascii="Arial" w:hAnsi="Arial" w:cs="Arial"/>
                <w:sz w:val="18"/>
                <w:szCs w:val="18"/>
              </w:rPr>
              <w:tab/>
            </w:r>
            <w:r w:rsidRPr="00D0763E">
              <w:rPr>
                <w:rFonts w:ascii="Arial" w:hAnsi="Arial" w:cs="Arial"/>
                <w:sz w:val="18"/>
                <w:szCs w:val="18"/>
              </w:rPr>
              <w:tab/>
              <w:t>10 – 34</w:t>
            </w:r>
          </w:p>
          <w:p w:rsidR="00381B89" w:rsidRPr="00D0763E" w:rsidRDefault="00381B89" w:rsidP="00381B89">
            <w:pPr>
              <w:rPr>
                <w:rFonts w:ascii="Arial" w:eastAsia="Times New Roman" w:hAnsi="Arial" w:cs="Arial"/>
                <w:b/>
                <w:bCs/>
                <w:i/>
                <w:iCs/>
                <w:sz w:val="18"/>
                <w:szCs w:val="18"/>
                <w:lang w:eastAsia="es-CO"/>
              </w:rPr>
            </w:pP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381B89" w:rsidRDefault="00381B89" w:rsidP="00381B89">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rsidR="00381B89" w:rsidRDefault="00381B89" w:rsidP="00381B89">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rsidR="00381B89" w:rsidRDefault="00381B89" w:rsidP="00381B89">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rsidR="00381B89" w:rsidRDefault="00381B89" w:rsidP="00381B89">
            <w:pPr>
              <w:rPr>
                <w:rFonts w:ascii="Arial" w:hAnsi="Arial" w:cs="Arial"/>
                <w:sz w:val="18"/>
                <w:szCs w:val="18"/>
              </w:rPr>
            </w:pPr>
            <w:r>
              <w:rPr>
                <w:rFonts w:ascii="Arial" w:hAnsi="Arial" w:cs="Arial"/>
                <w:sz w:val="18"/>
                <w:szCs w:val="18"/>
              </w:rPr>
              <w:t>BIMESTRE II -  L1 fanzine L2 infografía</w:t>
            </w:r>
          </w:p>
          <w:p w:rsidR="00381B89" w:rsidRDefault="00381B89" w:rsidP="00381B89">
            <w:pPr>
              <w:rPr>
                <w:rFonts w:ascii="Arial" w:hAnsi="Arial" w:cs="Arial"/>
                <w:sz w:val="18"/>
                <w:szCs w:val="18"/>
              </w:rPr>
            </w:pPr>
            <w:r>
              <w:rPr>
                <w:rFonts w:ascii="Arial" w:hAnsi="Arial" w:cs="Arial"/>
                <w:sz w:val="18"/>
                <w:szCs w:val="18"/>
              </w:rPr>
              <w:t>BIMESTRE III -  L1 línea de tiempo L2 mapa mental</w:t>
            </w:r>
          </w:p>
          <w:p w:rsidR="00381B89" w:rsidRDefault="00381B89" w:rsidP="00381B89">
            <w:pPr>
              <w:rPr>
                <w:rFonts w:ascii="Arial" w:hAnsi="Arial" w:cs="Arial"/>
                <w:sz w:val="18"/>
                <w:szCs w:val="18"/>
              </w:rPr>
            </w:pPr>
            <w:r>
              <w:rPr>
                <w:rFonts w:ascii="Arial" w:hAnsi="Arial" w:cs="Arial"/>
                <w:sz w:val="18"/>
                <w:szCs w:val="18"/>
              </w:rPr>
              <w:t>BIMESTRE IV - L1 cuadro comparativo L2 composición artística</w:t>
            </w:r>
          </w:p>
          <w:p w:rsidR="00381B89" w:rsidRDefault="00381B89" w:rsidP="00381B89">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rsidR="00381B89" w:rsidRDefault="00381B89" w:rsidP="00381B89">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rsidR="00381B89" w:rsidRDefault="00381B89" w:rsidP="00381B89">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rsidR="00381B89" w:rsidRPr="00967006" w:rsidRDefault="00381B89" w:rsidP="00381B89">
            <w:pPr>
              <w:spacing w:after="0" w:line="240" w:lineRule="auto"/>
              <w:rPr>
                <w:rFonts w:ascii="Calibri" w:eastAsia="Times New Roman" w:hAnsi="Calibri" w:cs="Calibri"/>
                <w:b/>
                <w:bCs/>
                <w:i/>
                <w:iCs/>
                <w:color w:val="000000"/>
                <w:lang w:eastAsia="es-CO"/>
              </w:rPr>
            </w:pP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Default="00381B89" w:rsidP="00381B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lastRenderedPageBreak/>
              <w:t xml:space="preserve">PORCENTAJES EVALUACIÓN </w:t>
            </w:r>
          </w:p>
          <w:p w:rsidR="00381B89" w:rsidRPr="00967006" w:rsidRDefault="00381B89" w:rsidP="00381B89">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381B89" w:rsidRDefault="00381B89" w:rsidP="00381B89">
            <w:pPr>
              <w:jc w:val="both"/>
              <w:rPr>
                <w:rFonts w:ascii="Arial" w:hAnsi="Arial" w:cs="Arial"/>
                <w:b/>
                <w:bCs/>
                <w:sz w:val="18"/>
                <w:szCs w:val="18"/>
              </w:rPr>
            </w:pPr>
          </w:p>
          <w:p w:rsidR="00381B89" w:rsidRDefault="00381B89" w:rsidP="00381B89">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rsidR="00381B89" w:rsidRDefault="00381B89" w:rsidP="00381B89">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rsidR="00381B89" w:rsidRDefault="00381B89" w:rsidP="00381B89">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rsidR="00381B89" w:rsidRDefault="00381B89" w:rsidP="00381B89">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rsidR="00381B89" w:rsidRPr="00C447FE" w:rsidRDefault="00381B89" w:rsidP="00381B89">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D0763E">
              <w:rPr>
                <w:rFonts w:ascii="Calibri" w:eastAsia="Times New Roman" w:hAnsi="Calibri" w:cs="Calibri"/>
                <w:b/>
                <w:bCs/>
                <w:i/>
                <w:iCs/>
                <w:lang w:eastAsia="es-CO"/>
              </w:rPr>
              <w:t>GRAMÁTICA</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381B89" w:rsidRPr="00F64C9E" w:rsidRDefault="00381B89" w:rsidP="00381B89">
            <w:pPr>
              <w:spacing w:after="0" w:line="240" w:lineRule="auto"/>
              <w:rPr>
                <w:rFonts w:ascii="Arial" w:eastAsia="Times New Roman" w:hAnsi="Arial" w:cs="Arial"/>
                <w:b/>
                <w:color w:val="000000"/>
                <w:sz w:val="18"/>
                <w:szCs w:val="18"/>
                <w:lang w:eastAsia="es-CO"/>
              </w:rPr>
            </w:pPr>
            <w:r w:rsidRPr="00D0763E">
              <w:rPr>
                <w:rFonts w:ascii="Calibri" w:eastAsia="Times New Roman" w:hAnsi="Calibri" w:cs="Calibri"/>
                <w:b/>
                <w:bCs/>
                <w:i/>
                <w:iCs/>
                <w:lang w:eastAsia="es-CO"/>
              </w:rPr>
              <w:t>Reconoce los pronombres y adjetivos, los identifica en los textos demás de usarlos en sus producciones textuales y orales.</w:t>
            </w:r>
          </w:p>
        </w:tc>
      </w:tr>
      <w:tr w:rsidR="00381B89" w:rsidRPr="00967006" w:rsidTr="00506652">
        <w:trPr>
          <w:trHeight w:val="314"/>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Pr="00703A5A" w:rsidRDefault="00381B89" w:rsidP="00381B8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381B89" w:rsidRPr="00967006" w:rsidRDefault="00381B89" w:rsidP="00381B89">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381B89" w:rsidRPr="00BD2F5C" w:rsidRDefault="00381B89" w:rsidP="00381B8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381B89" w:rsidRPr="00BD2F5C" w:rsidRDefault="00381B89" w:rsidP="00381B8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381B89" w:rsidRPr="00BD2F5C" w:rsidRDefault="00381B89" w:rsidP="00381B8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381B89" w:rsidRPr="00BD2F5C" w:rsidRDefault="00381B89" w:rsidP="00381B8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381B89" w:rsidRPr="00D64505" w:rsidRDefault="00381B89" w:rsidP="00381B89">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Pr="00703A5A" w:rsidRDefault="00381B89" w:rsidP="00381B8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381B89" w:rsidRPr="00967006" w:rsidRDefault="00381B89" w:rsidP="00381B89">
            <w:pPr>
              <w:spacing w:after="0" w:line="240" w:lineRule="auto"/>
              <w:jc w:val="center"/>
              <w:rPr>
                <w:rFonts w:ascii="Calibri" w:eastAsia="Times New Roman" w:hAnsi="Calibri" w:cs="Calibri"/>
                <w:b/>
                <w:bCs/>
                <w:i/>
                <w:iCs/>
                <w:color w:val="000000"/>
                <w:lang w:eastAsia="es-CO"/>
              </w:rPr>
            </w:pPr>
          </w:p>
        </w:tc>
        <w:tc>
          <w:tcPr>
            <w:tcW w:w="8975" w:type="dxa"/>
            <w:gridSpan w:val="2"/>
            <w:vMerge w:val="restart"/>
            <w:tcBorders>
              <w:top w:val="nil"/>
              <w:left w:val="nil"/>
              <w:right w:val="single" w:sz="4" w:space="0" w:color="auto"/>
            </w:tcBorders>
            <w:shd w:val="clear" w:color="auto" w:fill="auto"/>
            <w:noWrap/>
            <w:vAlign w:val="center"/>
          </w:tcPr>
          <w:p w:rsidR="00381B89" w:rsidRPr="00381B89" w:rsidRDefault="00381B89" w:rsidP="00381B89">
            <w:pPr>
              <w:rPr>
                <w:lang w:val="en-US"/>
              </w:rPr>
            </w:pPr>
            <w:r w:rsidRPr="00381B89">
              <w:rPr>
                <w:lang w:val="en-US"/>
              </w:rPr>
              <w:t>GRAMATICA GENERAL:</w:t>
            </w:r>
          </w:p>
          <w:p w:rsidR="00381B89" w:rsidRPr="00381B89" w:rsidRDefault="00381B89" w:rsidP="00381B89">
            <w:pPr>
              <w:rPr>
                <w:lang w:val="en-US"/>
              </w:rPr>
            </w:pPr>
            <w:hyperlink r:id="rId7" w:history="1">
              <w:r w:rsidRPr="00381B89">
                <w:rPr>
                  <w:rStyle w:val="Hipervnculo"/>
                  <w:lang w:val="en-US"/>
                </w:rPr>
                <w:t>https://bdigital.uncu.edu.ar/objetos_digitales/1402/gramatica.pdf</w:t>
              </w:r>
            </w:hyperlink>
          </w:p>
          <w:p w:rsidR="00381B89" w:rsidRDefault="00381B89" w:rsidP="00381B89">
            <w:r w:rsidRPr="00BD2F5C">
              <w:t>MANUAL DE GRAMATICA CON EJERCICIOS DE APOYO</w:t>
            </w:r>
            <w:r>
              <w:t>:</w:t>
            </w:r>
          </w:p>
          <w:p w:rsidR="00381B89" w:rsidRDefault="00381B89" w:rsidP="00381B89">
            <w:hyperlink r:id="rId8" w:history="1">
              <w:r w:rsidRPr="00381663">
                <w:rPr>
                  <w:rStyle w:val="Hipervnculo"/>
                </w:rPr>
                <w:t>https://www.bba.unlp.edu.ar/old/bba.unlp.edu.ar/uploads/docs/publicacionesbba_manualgramatica_piatti.pdf</w:t>
              </w:r>
            </w:hyperlink>
          </w:p>
          <w:p w:rsidR="00381B89" w:rsidRPr="00265A33" w:rsidRDefault="00381B89" w:rsidP="00381B89">
            <w:pPr>
              <w:spacing w:after="0" w:line="240" w:lineRule="auto"/>
              <w:jc w:val="center"/>
              <w:rPr>
                <w:rFonts w:ascii="Calibri" w:eastAsia="Times New Roman" w:hAnsi="Calibri" w:cs="Calibri"/>
                <w:b/>
                <w:bCs/>
                <w:color w:val="000000"/>
                <w:lang w:eastAsia="es-CO"/>
              </w:rPr>
            </w:pP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p>
        </w:tc>
        <w:tc>
          <w:tcPr>
            <w:tcW w:w="8975" w:type="dxa"/>
            <w:gridSpan w:val="2"/>
            <w:vMerge/>
            <w:tcBorders>
              <w:left w:val="nil"/>
              <w:bottom w:val="single" w:sz="4" w:space="0" w:color="auto"/>
              <w:right w:val="single" w:sz="4" w:space="0" w:color="auto"/>
            </w:tcBorders>
            <w:shd w:val="clear" w:color="auto" w:fill="auto"/>
            <w:noWrap/>
            <w:vAlign w:val="center"/>
          </w:tcPr>
          <w:p w:rsidR="00381B89" w:rsidRPr="00265A33" w:rsidRDefault="00381B89" w:rsidP="00381B89">
            <w:pPr>
              <w:spacing w:after="0" w:line="240" w:lineRule="auto"/>
              <w:jc w:val="center"/>
              <w:rPr>
                <w:rFonts w:ascii="Calibri" w:eastAsia="Times New Roman" w:hAnsi="Calibri" w:cs="Calibri"/>
                <w:b/>
                <w:bCs/>
                <w:color w:val="000000"/>
                <w:lang w:eastAsia="es-CO"/>
              </w:rPr>
            </w:pP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75" w:type="dxa"/>
            <w:tcBorders>
              <w:top w:val="nil"/>
              <w:left w:val="nil"/>
              <w:bottom w:val="single" w:sz="4" w:space="0" w:color="auto"/>
              <w:right w:val="single" w:sz="4" w:space="0" w:color="auto"/>
            </w:tcBorders>
            <w:shd w:val="clear" w:color="auto" w:fill="auto"/>
            <w:noWrap/>
            <w:vAlign w:val="center"/>
            <w:hideMark/>
          </w:tcPr>
          <w:p w:rsidR="00381B89" w:rsidRPr="00265A33" w:rsidRDefault="00381B89" w:rsidP="00381B89">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Default="00381B89" w:rsidP="00381B89">
            <w:pPr>
              <w:rPr>
                <w:rFonts w:ascii="Arial" w:hAnsi="Arial" w:cs="Arial"/>
                <w:b/>
                <w:bCs/>
                <w:color w:val="203764"/>
                <w:sz w:val="18"/>
                <w:szCs w:val="18"/>
                <w:lang w:val="es-ES"/>
              </w:rPr>
            </w:pPr>
            <w:r>
              <w:rPr>
                <w:rFonts w:ascii="Arial" w:hAnsi="Arial" w:cs="Arial"/>
                <w:b/>
                <w:bCs/>
                <w:color w:val="203764"/>
                <w:sz w:val="18"/>
                <w:szCs w:val="18"/>
              </w:rPr>
              <w:t>Enero 29 - febrero 2</w:t>
            </w:r>
          </w:p>
        </w:tc>
        <w:tc>
          <w:tcPr>
            <w:tcW w:w="6775" w:type="dxa"/>
            <w:tcBorders>
              <w:top w:val="nil"/>
              <w:left w:val="nil"/>
              <w:bottom w:val="single" w:sz="4" w:space="0" w:color="auto"/>
              <w:right w:val="single" w:sz="4" w:space="0" w:color="auto"/>
            </w:tcBorders>
            <w:shd w:val="clear" w:color="auto" w:fill="auto"/>
            <w:noWrap/>
            <w:vAlign w:val="center"/>
          </w:tcPr>
          <w:p w:rsidR="00381B89" w:rsidRPr="000121CE" w:rsidRDefault="00381B89" w:rsidP="00381B89">
            <w:pPr>
              <w:spacing w:after="0" w:line="240" w:lineRule="auto"/>
              <w:rPr>
                <w:rFonts w:ascii="Arial" w:hAnsi="Arial" w:cs="Arial"/>
                <w:color w:val="000000"/>
                <w:sz w:val="18"/>
                <w:szCs w:val="18"/>
              </w:rPr>
            </w:pPr>
            <w:r w:rsidRPr="00D0763E">
              <w:rPr>
                <w:rFonts w:ascii="Arial" w:hAnsi="Arial" w:cs="Arial"/>
                <w:sz w:val="18"/>
                <w:szCs w:val="18"/>
              </w:rPr>
              <w:t>1. El pronombre personal y demostrativo.</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Default="00381B89" w:rsidP="00381B89">
            <w:pPr>
              <w:rPr>
                <w:rFonts w:ascii="Arial" w:hAnsi="Arial" w:cs="Arial"/>
                <w:b/>
                <w:bCs/>
                <w:color w:val="203764"/>
                <w:sz w:val="18"/>
                <w:szCs w:val="18"/>
              </w:rPr>
            </w:pPr>
            <w:r>
              <w:rPr>
                <w:rFonts w:ascii="Arial" w:hAnsi="Arial" w:cs="Arial"/>
                <w:b/>
                <w:bCs/>
                <w:color w:val="203764"/>
                <w:sz w:val="18"/>
                <w:szCs w:val="18"/>
              </w:rPr>
              <w:t>5 - 9 febrero</w:t>
            </w:r>
          </w:p>
        </w:tc>
        <w:tc>
          <w:tcPr>
            <w:tcW w:w="6775" w:type="dxa"/>
            <w:tcBorders>
              <w:top w:val="nil"/>
              <w:left w:val="nil"/>
              <w:bottom w:val="single" w:sz="4" w:space="0" w:color="auto"/>
              <w:right w:val="single" w:sz="4" w:space="0" w:color="auto"/>
            </w:tcBorders>
            <w:shd w:val="clear" w:color="auto" w:fill="auto"/>
            <w:noWrap/>
            <w:vAlign w:val="center"/>
          </w:tcPr>
          <w:p w:rsidR="00381B89" w:rsidRPr="000121CE" w:rsidRDefault="00381B89" w:rsidP="00381B89">
            <w:pPr>
              <w:spacing w:after="0" w:line="240" w:lineRule="auto"/>
              <w:rPr>
                <w:rFonts w:ascii="Arial" w:hAnsi="Arial" w:cs="Arial"/>
                <w:color w:val="000000"/>
                <w:sz w:val="18"/>
                <w:szCs w:val="18"/>
              </w:rPr>
            </w:pPr>
            <w:r w:rsidRPr="00D0763E">
              <w:rPr>
                <w:rFonts w:ascii="Arial" w:hAnsi="Arial" w:cs="Arial"/>
                <w:sz w:val="18"/>
                <w:szCs w:val="18"/>
              </w:rPr>
              <w:t>2. El pronombre posesivo y relativo.</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Default="00381B89" w:rsidP="00381B89">
            <w:pPr>
              <w:rPr>
                <w:rFonts w:ascii="Arial" w:hAnsi="Arial" w:cs="Arial"/>
                <w:b/>
                <w:bCs/>
                <w:color w:val="203764"/>
                <w:sz w:val="18"/>
                <w:szCs w:val="18"/>
              </w:rPr>
            </w:pPr>
            <w:r>
              <w:rPr>
                <w:rFonts w:ascii="Arial" w:hAnsi="Arial" w:cs="Arial"/>
                <w:b/>
                <w:bCs/>
                <w:color w:val="203764"/>
                <w:sz w:val="18"/>
                <w:szCs w:val="18"/>
              </w:rPr>
              <w:t>12 - 16 febrero</w:t>
            </w:r>
          </w:p>
        </w:tc>
        <w:tc>
          <w:tcPr>
            <w:tcW w:w="6775" w:type="dxa"/>
            <w:tcBorders>
              <w:top w:val="nil"/>
              <w:left w:val="nil"/>
              <w:bottom w:val="single" w:sz="4" w:space="0" w:color="auto"/>
              <w:right w:val="single" w:sz="4" w:space="0" w:color="auto"/>
            </w:tcBorders>
            <w:shd w:val="clear" w:color="auto" w:fill="auto"/>
            <w:noWrap/>
            <w:vAlign w:val="center"/>
          </w:tcPr>
          <w:p w:rsidR="00381B89" w:rsidRPr="000121CE" w:rsidRDefault="00381B89" w:rsidP="00381B89">
            <w:pPr>
              <w:spacing w:after="0" w:line="240" w:lineRule="auto"/>
              <w:rPr>
                <w:rFonts w:ascii="Arial" w:hAnsi="Arial" w:cs="Arial"/>
                <w:color w:val="000000"/>
                <w:sz w:val="18"/>
                <w:szCs w:val="18"/>
              </w:rPr>
            </w:pPr>
            <w:r w:rsidRPr="00D0763E">
              <w:rPr>
                <w:rFonts w:ascii="Arial" w:hAnsi="Arial" w:cs="Arial"/>
                <w:sz w:val="18"/>
                <w:szCs w:val="18"/>
              </w:rPr>
              <w:t>3. El pronombre interrogativo e indefinido.</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Default="00381B89" w:rsidP="00381B89">
            <w:pPr>
              <w:rPr>
                <w:rFonts w:ascii="Arial" w:hAnsi="Arial" w:cs="Arial"/>
                <w:b/>
                <w:bCs/>
                <w:color w:val="203764"/>
                <w:sz w:val="18"/>
                <w:szCs w:val="18"/>
              </w:rPr>
            </w:pPr>
            <w:r>
              <w:rPr>
                <w:rFonts w:ascii="Arial" w:hAnsi="Arial" w:cs="Arial"/>
                <w:b/>
                <w:bCs/>
                <w:color w:val="203764"/>
                <w:sz w:val="18"/>
                <w:szCs w:val="18"/>
              </w:rPr>
              <w:t>19 - 23 febrero</w:t>
            </w:r>
          </w:p>
        </w:tc>
        <w:tc>
          <w:tcPr>
            <w:tcW w:w="6775" w:type="dxa"/>
            <w:tcBorders>
              <w:top w:val="nil"/>
              <w:left w:val="nil"/>
              <w:bottom w:val="single" w:sz="4" w:space="0" w:color="auto"/>
              <w:right w:val="single" w:sz="4" w:space="0" w:color="auto"/>
            </w:tcBorders>
            <w:shd w:val="clear" w:color="auto" w:fill="auto"/>
            <w:noWrap/>
            <w:vAlign w:val="center"/>
          </w:tcPr>
          <w:p w:rsidR="00381B89" w:rsidRPr="000121CE" w:rsidRDefault="00381B89" w:rsidP="00381B89">
            <w:pPr>
              <w:spacing w:after="0" w:line="240" w:lineRule="auto"/>
              <w:rPr>
                <w:rFonts w:ascii="Arial" w:hAnsi="Arial" w:cs="Arial"/>
                <w:color w:val="000000"/>
                <w:sz w:val="18"/>
                <w:szCs w:val="18"/>
              </w:rPr>
            </w:pPr>
            <w:r w:rsidRPr="00D0763E">
              <w:rPr>
                <w:rFonts w:ascii="Arial" w:hAnsi="Arial" w:cs="Arial"/>
                <w:sz w:val="18"/>
                <w:szCs w:val="18"/>
              </w:rPr>
              <w:t>4. El adjetivo y sus clases.</w:t>
            </w:r>
          </w:p>
        </w:tc>
      </w:tr>
      <w:tr w:rsidR="00381B89" w:rsidRPr="00967006" w:rsidTr="00506652">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381B89" w:rsidRPr="00F64C9E" w:rsidRDefault="00381B89" w:rsidP="00381B89">
            <w:pPr>
              <w:spacing w:after="0" w:line="240" w:lineRule="auto"/>
              <w:jc w:val="center"/>
              <w:rPr>
                <w:rFonts w:ascii="Arial" w:eastAsia="Times New Roman" w:hAnsi="Arial" w:cs="Arial"/>
                <w:b/>
                <w:color w:val="000000"/>
                <w:sz w:val="18"/>
                <w:szCs w:val="18"/>
                <w:lang w:eastAsia="es-CO"/>
              </w:rPr>
            </w:pPr>
            <w:r w:rsidRPr="00D0763E">
              <w:rPr>
                <w:rFonts w:ascii="Calibri" w:eastAsia="Times New Roman" w:hAnsi="Calibri" w:cs="Calibri"/>
                <w:b/>
                <w:bCs/>
                <w:i/>
                <w:iCs/>
                <w:lang w:eastAsia="es-CO"/>
              </w:rPr>
              <w:t>Identifica las generalidades ortográficas como estándar de sus producciones textuales además de usarlas y monitorearlas en su proceso escritor.</w:t>
            </w:r>
          </w:p>
        </w:tc>
      </w:tr>
      <w:tr w:rsidR="00381B89" w:rsidRPr="00967006" w:rsidTr="00506652">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Pr="00703A5A" w:rsidRDefault="00381B89" w:rsidP="00381B8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381B89" w:rsidRPr="00967006" w:rsidRDefault="00381B89" w:rsidP="00381B89">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381B89" w:rsidRPr="00BD2F5C" w:rsidRDefault="00381B89" w:rsidP="00381B8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381B89" w:rsidRPr="00BD2F5C" w:rsidRDefault="00381B89" w:rsidP="00381B8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381B89" w:rsidRPr="00BD2F5C" w:rsidRDefault="00381B89" w:rsidP="00381B8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381B89" w:rsidRPr="00BD2F5C" w:rsidRDefault="00381B89" w:rsidP="00381B89">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381B89" w:rsidRPr="008B72BF" w:rsidRDefault="00381B89" w:rsidP="00381B89">
            <w:pPr>
              <w:spacing w:after="0" w:line="240" w:lineRule="auto"/>
              <w:rPr>
                <w:rFonts w:ascii="Arial" w:eastAsia="Times New Roman" w:hAnsi="Arial" w:cs="Arial"/>
                <w:b/>
                <w:color w:val="000000"/>
                <w:sz w:val="18"/>
                <w:szCs w:val="18"/>
                <w:lang w:eastAsia="es-CO"/>
              </w:rPr>
            </w:pPr>
            <w:r w:rsidRPr="00BD2F5C">
              <w:rPr>
                <w:rFonts w:ascii="Arial" w:eastAsia="Times New Roman" w:hAnsi="Arial" w:cs="Arial"/>
                <w:b/>
                <w:bCs/>
                <w:sz w:val="18"/>
                <w:szCs w:val="18"/>
                <w:lang w:eastAsia="es-CO"/>
              </w:rPr>
              <w:t>Mapa conceptual.</w:t>
            </w:r>
          </w:p>
        </w:tc>
      </w:tr>
      <w:tr w:rsidR="00381B89" w:rsidRPr="00967006" w:rsidTr="00506652">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Pr="00703A5A" w:rsidRDefault="00381B89" w:rsidP="00381B89">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381B89" w:rsidRPr="00967006" w:rsidRDefault="00381B89" w:rsidP="00381B89">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381B89" w:rsidRPr="00381B89" w:rsidRDefault="00381B89" w:rsidP="00381B89">
            <w:pPr>
              <w:rPr>
                <w:lang w:val="en-US"/>
              </w:rPr>
            </w:pPr>
            <w:r w:rsidRPr="00381B89">
              <w:rPr>
                <w:lang w:val="en-US"/>
              </w:rPr>
              <w:t>GRAMATICA GENERAL:</w:t>
            </w:r>
          </w:p>
          <w:p w:rsidR="00381B89" w:rsidRPr="00381B89" w:rsidRDefault="00381B89" w:rsidP="00381B89">
            <w:pPr>
              <w:rPr>
                <w:lang w:val="en-US"/>
              </w:rPr>
            </w:pPr>
            <w:hyperlink r:id="rId9" w:history="1">
              <w:r w:rsidRPr="00381B89">
                <w:rPr>
                  <w:rStyle w:val="Hipervnculo"/>
                  <w:lang w:val="en-US"/>
                </w:rPr>
                <w:t>https://bdigital.uncu.edu.ar/objetos_digitales/1402/gramatica.pdf</w:t>
              </w:r>
            </w:hyperlink>
          </w:p>
          <w:p w:rsidR="00381B89" w:rsidRDefault="00381B89" w:rsidP="00381B89">
            <w:r w:rsidRPr="00BD2F5C">
              <w:t>MANUAL DE GRAMATICA CON EJERCICIOS DE APOYO</w:t>
            </w:r>
            <w:r>
              <w:t>:</w:t>
            </w:r>
          </w:p>
          <w:p w:rsidR="00381B89" w:rsidRDefault="00381B89" w:rsidP="00381B89">
            <w:hyperlink r:id="rId10" w:history="1">
              <w:r w:rsidRPr="00381663">
                <w:rPr>
                  <w:rStyle w:val="Hipervnculo"/>
                </w:rPr>
                <w:t>https://www.bba.unlp.edu.ar/old/bba.unlp.edu.ar/uploads/docs/publicacionesbba_manualgramatica_piatti.pdf</w:t>
              </w:r>
            </w:hyperlink>
          </w:p>
          <w:p w:rsidR="00381B89" w:rsidRPr="00D0763E" w:rsidRDefault="00381B89" w:rsidP="00381B89">
            <w:pPr>
              <w:spacing w:after="0" w:line="240" w:lineRule="auto"/>
              <w:rPr>
                <w:rFonts w:ascii="Arial" w:eastAsia="Times New Roman" w:hAnsi="Arial" w:cs="Arial"/>
                <w:b/>
                <w:bCs/>
                <w:sz w:val="18"/>
                <w:szCs w:val="18"/>
                <w:lang w:eastAsia="es-CO"/>
              </w:rPr>
            </w:pPr>
          </w:p>
        </w:tc>
      </w:tr>
      <w:tr w:rsidR="00381B89" w:rsidRPr="00967006" w:rsidTr="00506652">
        <w:trPr>
          <w:trHeight w:val="252"/>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381B89" w:rsidRPr="008B72BF" w:rsidRDefault="00381B89" w:rsidP="00381B89">
            <w:pPr>
              <w:spacing w:after="0" w:line="240" w:lineRule="auto"/>
              <w:rPr>
                <w:rFonts w:ascii="Arial" w:eastAsia="Times New Roman" w:hAnsi="Arial" w:cs="Arial"/>
                <w:b/>
                <w:color w:val="000000"/>
                <w:sz w:val="18"/>
                <w:szCs w:val="18"/>
                <w:lang w:eastAsia="es-CO"/>
              </w:rPr>
            </w:pP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75" w:type="dxa"/>
            <w:tcBorders>
              <w:top w:val="nil"/>
              <w:left w:val="nil"/>
              <w:bottom w:val="single" w:sz="4" w:space="0" w:color="auto"/>
              <w:right w:val="single" w:sz="4" w:space="0" w:color="auto"/>
            </w:tcBorders>
            <w:shd w:val="clear" w:color="auto" w:fill="auto"/>
            <w:noWrap/>
            <w:vAlign w:val="center"/>
          </w:tcPr>
          <w:p w:rsidR="00381B89" w:rsidRPr="00265A33" w:rsidRDefault="00381B89" w:rsidP="00381B89">
            <w:pPr>
              <w:spacing w:after="0" w:line="240" w:lineRule="auto"/>
              <w:jc w:val="center"/>
              <w:rPr>
                <w:rFonts w:ascii="Calibri" w:eastAsia="Times New Roman" w:hAnsi="Calibri" w:cs="Calibri"/>
                <w:b/>
                <w:bCs/>
                <w:color w:val="000000"/>
                <w:lang w:eastAsia="es-CO"/>
              </w:rPr>
            </w:pP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Default="00381B89" w:rsidP="00381B89">
            <w:pPr>
              <w:rPr>
                <w:rFonts w:ascii="Arial" w:hAnsi="Arial" w:cs="Arial"/>
                <w:b/>
                <w:bCs/>
                <w:color w:val="203764"/>
                <w:sz w:val="18"/>
                <w:szCs w:val="18"/>
                <w:lang w:val="es-ES"/>
              </w:rPr>
            </w:pPr>
            <w:r>
              <w:rPr>
                <w:rFonts w:ascii="Arial" w:hAnsi="Arial" w:cs="Arial"/>
                <w:b/>
                <w:bCs/>
                <w:color w:val="203764"/>
                <w:sz w:val="18"/>
                <w:szCs w:val="18"/>
              </w:rPr>
              <w:t>Febrero 26 – 1 marzo</w:t>
            </w:r>
          </w:p>
        </w:tc>
        <w:tc>
          <w:tcPr>
            <w:tcW w:w="6775" w:type="dxa"/>
            <w:tcBorders>
              <w:top w:val="nil"/>
              <w:left w:val="nil"/>
              <w:bottom w:val="single" w:sz="4" w:space="0" w:color="auto"/>
              <w:right w:val="single" w:sz="4" w:space="0" w:color="auto"/>
            </w:tcBorders>
            <w:shd w:val="clear" w:color="auto" w:fill="auto"/>
            <w:noWrap/>
            <w:vAlign w:val="center"/>
          </w:tcPr>
          <w:p w:rsidR="00381B89" w:rsidRPr="000121CE" w:rsidRDefault="00F6252B" w:rsidP="00381B89">
            <w:pPr>
              <w:spacing w:after="0" w:line="240" w:lineRule="auto"/>
              <w:rPr>
                <w:rFonts w:ascii="Arial" w:hAnsi="Arial" w:cs="Arial"/>
                <w:color w:val="000000"/>
                <w:sz w:val="18"/>
                <w:szCs w:val="18"/>
              </w:rPr>
            </w:pPr>
            <w:r w:rsidRPr="00D0763E">
              <w:rPr>
                <w:rFonts w:ascii="Arial" w:hAnsi="Arial" w:cs="Arial"/>
                <w:sz w:val="18"/>
                <w:szCs w:val="18"/>
              </w:rPr>
              <w:t>5. Uso de la tilde diacrítica.</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Default="00381B89" w:rsidP="00381B89">
            <w:pPr>
              <w:rPr>
                <w:rFonts w:ascii="Arial" w:hAnsi="Arial" w:cs="Arial"/>
                <w:b/>
                <w:bCs/>
                <w:color w:val="203764"/>
                <w:sz w:val="18"/>
                <w:szCs w:val="18"/>
              </w:rPr>
            </w:pPr>
            <w:r>
              <w:rPr>
                <w:rFonts w:ascii="Arial" w:hAnsi="Arial" w:cs="Arial"/>
                <w:b/>
                <w:bCs/>
                <w:color w:val="203764"/>
                <w:sz w:val="18"/>
                <w:szCs w:val="18"/>
              </w:rPr>
              <w:t>4 - 8 marzo</w:t>
            </w:r>
          </w:p>
        </w:tc>
        <w:tc>
          <w:tcPr>
            <w:tcW w:w="6775" w:type="dxa"/>
            <w:tcBorders>
              <w:top w:val="nil"/>
              <w:left w:val="nil"/>
              <w:bottom w:val="single" w:sz="4" w:space="0" w:color="auto"/>
              <w:right w:val="single" w:sz="4" w:space="0" w:color="auto"/>
            </w:tcBorders>
            <w:shd w:val="clear" w:color="auto" w:fill="auto"/>
            <w:noWrap/>
            <w:vAlign w:val="center"/>
          </w:tcPr>
          <w:p w:rsidR="00381B89" w:rsidRPr="000121CE" w:rsidRDefault="00F6252B" w:rsidP="00381B89">
            <w:pPr>
              <w:spacing w:after="0" w:line="240" w:lineRule="auto"/>
              <w:rPr>
                <w:rFonts w:ascii="Arial" w:hAnsi="Arial" w:cs="Arial"/>
                <w:color w:val="000000"/>
                <w:sz w:val="18"/>
                <w:szCs w:val="18"/>
              </w:rPr>
            </w:pPr>
            <w:r w:rsidRPr="00D0763E">
              <w:rPr>
                <w:rFonts w:ascii="Arial" w:hAnsi="Arial" w:cs="Arial"/>
                <w:sz w:val="18"/>
                <w:szCs w:val="18"/>
              </w:rPr>
              <w:t>6. Uso de las letras capitales.</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Default="00381B89" w:rsidP="00381B89">
            <w:pPr>
              <w:rPr>
                <w:rFonts w:ascii="Arial" w:hAnsi="Arial" w:cs="Arial"/>
                <w:b/>
                <w:bCs/>
                <w:color w:val="203764"/>
                <w:sz w:val="18"/>
                <w:szCs w:val="18"/>
              </w:rPr>
            </w:pPr>
            <w:r>
              <w:rPr>
                <w:rFonts w:ascii="Arial" w:hAnsi="Arial" w:cs="Arial"/>
                <w:b/>
                <w:bCs/>
                <w:color w:val="203764"/>
                <w:sz w:val="18"/>
                <w:szCs w:val="18"/>
              </w:rPr>
              <w:t>11 - 15  marzo</w:t>
            </w:r>
          </w:p>
        </w:tc>
        <w:tc>
          <w:tcPr>
            <w:tcW w:w="6775" w:type="dxa"/>
            <w:tcBorders>
              <w:top w:val="nil"/>
              <w:left w:val="nil"/>
              <w:bottom w:val="single" w:sz="4" w:space="0" w:color="auto"/>
              <w:right w:val="single" w:sz="4" w:space="0" w:color="auto"/>
            </w:tcBorders>
            <w:shd w:val="clear" w:color="auto" w:fill="auto"/>
            <w:noWrap/>
            <w:vAlign w:val="center"/>
          </w:tcPr>
          <w:p w:rsidR="00381B89" w:rsidRPr="000121CE" w:rsidRDefault="00F6252B" w:rsidP="00381B89">
            <w:pPr>
              <w:spacing w:after="0" w:line="240" w:lineRule="auto"/>
              <w:rPr>
                <w:rFonts w:ascii="Arial" w:hAnsi="Arial" w:cs="Arial"/>
                <w:color w:val="000000"/>
                <w:sz w:val="18"/>
                <w:szCs w:val="18"/>
              </w:rPr>
            </w:pPr>
            <w:r w:rsidRPr="00D0763E">
              <w:rPr>
                <w:rFonts w:ascii="Arial" w:hAnsi="Arial" w:cs="Arial"/>
                <w:sz w:val="18"/>
                <w:szCs w:val="18"/>
              </w:rPr>
              <w:t>7. Signos de puntuación.</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00" w:type="dxa"/>
            <w:tcBorders>
              <w:top w:val="nil"/>
              <w:left w:val="nil"/>
              <w:bottom w:val="single" w:sz="4" w:space="0" w:color="auto"/>
              <w:right w:val="single" w:sz="4" w:space="0" w:color="auto"/>
            </w:tcBorders>
            <w:shd w:val="clear" w:color="auto" w:fill="auto"/>
            <w:noWrap/>
            <w:vAlign w:val="center"/>
            <w:hideMark/>
          </w:tcPr>
          <w:p w:rsidR="00381B89" w:rsidRDefault="00381B89" w:rsidP="00381B89">
            <w:pPr>
              <w:rPr>
                <w:rFonts w:ascii="Arial" w:hAnsi="Arial" w:cs="Arial"/>
                <w:b/>
                <w:bCs/>
                <w:color w:val="203764"/>
                <w:sz w:val="18"/>
                <w:szCs w:val="18"/>
              </w:rPr>
            </w:pPr>
            <w:r>
              <w:rPr>
                <w:rFonts w:ascii="Arial" w:hAnsi="Arial" w:cs="Arial"/>
                <w:b/>
                <w:bCs/>
                <w:color w:val="203764"/>
                <w:sz w:val="18"/>
                <w:szCs w:val="18"/>
              </w:rPr>
              <w:t>18 - 22 marzo</w:t>
            </w:r>
          </w:p>
        </w:tc>
        <w:tc>
          <w:tcPr>
            <w:tcW w:w="6775" w:type="dxa"/>
            <w:tcBorders>
              <w:top w:val="nil"/>
              <w:left w:val="nil"/>
              <w:bottom w:val="single" w:sz="4" w:space="0" w:color="auto"/>
              <w:right w:val="single" w:sz="4" w:space="0" w:color="auto"/>
            </w:tcBorders>
            <w:shd w:val="clear" w:color="auto" w:fill="auto"/>
            <w:noWrap/>
            <w:vAlign w:val="center"/>
          </w:tcPr>
          <w:p w:rsidR="00381B89" w:rsidRPr="000121CE" w:rsidRDefault="00F6252B" w:rsidP="00381B89">
            <w:pPr>
              <w:spacing w:after="0" w:line="240" w:lineRule="auto"/>
              <w:rPr>
                <w:rFonts w:ascii="Arial" w:hAnsi="Arial" w:cs="Arial"/>
                <w:color w:val="000000"/>
                <w:sz w:val="18"/>
                <w:szCs w:val="18"/>
              </w:rPr>
            </w:pPr>
            <w:r w:rsidRPr="00D0763E">
              <w:rPr>
                <w:rFonts w:ascii="Arial" w:hAnsi="Arial" w:cs="Arial"/>
                <w:sz w:val="18"/>
                <w:szCs w:val="18"/>
              </w:rPr>
              <w:t>8.</w:t>
            </w:r>
            <w:r w:rsidRPr="00D0763E">
              <w:t xml:space="preserve"> Prefijos.</w:t>
            </w:r>
          </w:p>
        </w:tc>
      </w:tr>
      <w:tr w:rsidR="00381B89"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200" w:type="dxa"/>
            <w:tcBorders>
              <w:top w:val="nil"/>
              <w:left w:val="nil"/>
              <w:bottom w:val="single" w:sz="4" w:space="0" w:color="auto"/>
              <w:right w:val="single" w:sz="4" w:space="0" w:color="auto"/>
            </w:tcBorders>
            <w:shd w:val="clear" w:color="auto" w:fill="auto"/>
            <w:noWrap/>
            <w:vAlign w:val="center"/>
          </w:tcPr>
          <w:p w:rsidR="00381B89" w:rsidRPr="00A32E1C" w:rsidRDefault="00381B89" w:rsidP="00381B89">
            <w:pPr>
              <w:rPr>
                <w:rFonts w:ascii="Calibri" w:eastAsia="Times New Roman" w:hAnsi="Calibri" w:cs="Calibri"/>
                <w:color w:val="000000"/>
                <w:lang w:eastAsia="es-CO"/>
              </w:rPr>
            </w:pPr>
            <w:r>
              <w:rPr>
                <w:rFonts w:ascii="Arial" w:hAnsi="Arial" w:cs="Arial"/>
                <w:b/>
                <w:bCs/>
                <w:color w:val="203764"/>
                <w:sz w:val="18"/>
                <w:szCs w:val="18"/>
              </w:rPr>
              <w:t>1 - 5  abril</w:t>
            </w:r>
          </w:p>
        </w:tc>
        <w:tc>
          <w:tcPr>
            <w:tcW w:w="6775" w:type="dxa"/>
            <w:tcBorders>
              <w:top w:val="nil"/>
              <w:left w:val="nil"/>
              <w:bottom w:val="single" w:sz="4" w:space="0" w:color="auto"/>
              <w:right w:val="single" w:sz="4" w:space="0" w:color="auto"/>
            </w:tcBorders>
            <w:shd w:val="clear" w:color="auto" w:fill="auto"/>
            <w:noWrap/>
            <w:vAlign w:val="center"/>
          </w:tcPr>
          <w:p w:rsidR="00381B89" w:rsidRPr="00546FB2" w:rsidRDefault="00381B89" w:rsidP="00381B89">
            <w:pPr>
              <w:spacing w:after="0" w:line="240" w:lineRule="auto"/>
              <w:rPr>
                <w:rFonts w:ascii="Arial" w:hAnsi="Arial" w:cs="Arial"/>
                <w:color w:val="000000"/>
                <w:sz w:val="18"/>
                <w:szCs w:val="18"/>
              </w:rPr>
            </w:pPr>
          </w:p>
        </w:tc>
      </w:tr>
      <w:tr w:rsidR="00381B89" w:rsidRPr="00967006" w:rsidTr="00506652">
        <w:trPr>
          <w:trHeight w:val="607"/>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381B89" w:rsidRPr="00967006" w:rsidRDefault="00381B89" w:rsidP="00381B8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381B89" w:rsidRPr="00265A33" w:rsidRDefault="00F6252B" w:rsidP="00F6252B">
            <w:pPr>
              <w:spacing w:after="0" w:line="240" w:lineRule="auto"/>
              <w:jc w:val="center"/>
              <w:rPr>
                <w:rFonts w:ascii="Arial" w:eastAsia="Times New Roman" w:hAnsi="Arial" w:cs="Arial"/>
                <w:b/>
                <w:bCs/>
                <w:color w:val="000000"/>
                <w:sz w:val="18"/>
                <w:szCs w:val="18"/>
                <w:lang w:eastAsia="es-CO"/>
              </w:rPr>
            </w:pPr>
            <w:r w:rsidRPr="00D0763E">
              <w:rPr>
                <w:rFonts w:ascii="Calibri" w:eastAsia="Times New Roman" w:hAnsi="Calibri" w:cs="Calibri"/>
                <w:b/>
                <w:bCs/>
                <w:i/>
                <w:iCs/>
                <w:lang w:eastAsia="es-CO"/>
              </w:rPr>
              <w:t>LITERATURA.</w:t>
            </w:r>
          </w:p>
        </w:tc>
      </w:tr>
      <w:tr w:rsidR="00F6252B" w:rsidRPr="00967006" w:rsidTr="00506652">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Pr="00D0763E" w:rsidRDefault="00F6252B" w:rsidP="00F6252B">
            <w:pPr>
              <w:spacing w:after="0" w:line="240" w:lineRule="auto"/>
              <w:jc w:val="center"/>
              <w:rPr>
                <w:rFonts w:ascii="Arial" w:eastAsia="Times New Roman" w:hAnsi="Arial" w:cs="Arial"/>
                <w:b/>
                <w:bCs/>
                <w:sz w:val="18"/>
                <w:szCs w:val="18"/>
                <w:lang w:eastAsia="es-CO"/>
              </w:rPr>
            </w:pPr>
            <w:r w:rsidRPr="00D0763E">
              <w:rPr>
                <w:rFonts w:ascii="Calibri" w:eastAsia="Times New Roman" w:hAnsi="Calibri" w:cs="Calibri"/>
                <w:b/>
                <w:bCs/>
                <w:i/>
                <w:iCs/>
                <w:lang w:eastAsia="es-CO"/>
              </w:rPr>
              <w:t>Identifica las principales características de la literatura producida durante el romanticismo, el realismo y el modernismo, teniendo en cuenta el contexto histórico</w:t>
            </w:r>
          </w:p>
        </w:tc>
      </w:tr>
      <w:tr w:rsidR="00F6252B" w:rsidRPr="00967006" w:rsidTr="00506652">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F6252B" w:rsidRPr="00F16FBA" w:rsidRDefault="00F6252B" w:rsidP="00F6252B">
            <w:pPr>
              <w:spacing w:after="0" w:line="240" w:lineRule="auto"/>
              <w:rPr>
                <w:rFonts w:ascii="Arial" w:eastAsia="Times New Roman" w:hAnsi="Arial" w:cs="Arial"/>
                <w:b/>
                <w:bCs/>
                <w:i/>
                <w:iCs/>
                <w:color w:val="000000"/>
                <w:sz w:val="18"/>
                <w:szCs w:val="18"/>
                <w:lang w:eastAsia="es-CO"/>
              </w:rPr>
            </w:pPr>
            <w:r w:rsidRPr="00BD2F5C">
              <w:rPr>
                <w:rFonts w:ascii="Arial" w:eastAsia="Times New Roman" w:hAnsi="Arial" w:cs="Arial"/>
                <w:b/>
                <w:bCs/>
                <w:sz w:val="18"/>
                <w:szCs w:val="18"/>
                <w:lang w:eastAsia="es-CO"/>
              </w:rPr>
              <w:t>Mapa conceptual.</w:t>
            </w:r>
          </w:p>
        </w:tc>
      </w:tr>
      <w:tr w:rsidR="00F6252B" w:rsidRPr="00967006" w:rsidTr="00506652">
        <w:trPr>
          <w:trHeight w:val="859"/>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Default="00F6252B" w:rsidP="00F6252B">
            <w:r>
              <w:t>D</w:t>
            </w:r>
            <w:r w:rsidRPr="00D84543">
              <w:t>iccionario de literatura universal</w:t>
            </w:r>
            <w:r>
              <w:t>:</w:t>
            </w:r>
          </w:p>
          <w:p w:rsidR="00F6252B" w:rsidRDefault="00F6252B" w:rsidP="00F6252B">
            <w:hyperlink r:id="rId11" w:history="1">
              <w:r w:rsidRPr="00381663">
                <w:rPr>
                  <w:rStyle w:val="Hipervnculo"/>
                </w:rPr>
                <w:t>https://ciervalengua.files.wordpress.com/2010/09/literatura-universal.pdf</w:t>
              </w:r>
            </w:hyperlink>
          </w:p>
          <w:p w:rsidR="00F6252B" w:rsidRDefault="00F6252B" w:rsidP="00F6252B">
            <w:r>
              <w:t>C</w:t>
            </w:r>
            <w:r w:rsidRPr="00D84543">
              <w:t>ronología de obras hispanas</w:t>
            </w:r>
            <w:r>
              <w:t>:</w:t>
            </w:r>
          </w:p>
          <w:p w:rsidR="00F6252B" w:rsidRDefault="00F6252B" w:rsidP="00F6252B">
            <w:hyperlink r:id="rId12" w:history="1">
              <w:r w:rsidRPr="00381663">
                <w:rPr>
                  <w:rStyle w:val="Hipervnculo"/>
                </w:rPr>
                <w:t>https://ajimenezapslc.files.wordpress.com/2013/01/cronologia-de-las-obras-de-ap-spanish-literature-and-culture-2015-del-profesor-santiago-enrique.pdf</w:t>
              </w:r>
            </w:hyperlink>
          </w:p>
          <w:p w:rsidR="00F6252B" w:rsidRDefault="00F6252B" w:rsidP="00F6252B">
            <w:r w:rsidRPr="008C5495">
              <w:t xml:space="preserve">NORMAS APA </w:t>
            </w:r>
          </w:p>
          <w:p w:rsidR="00F6252B" w:rsidRDefault="00F6252B" w:rsidP="00F6252B">
            <w:hyperlink r:id="rId13" w:history="1">
              <w:r w:rsidRPr="00177C83">
                <w:rPr>
                  <w:rStyle w:val="Hipervnculo"/>
                </w:rPr>
                <w:t>https://normas-apa.org/wp-content/uploads/Guia-Normas-APA-7ma-edicion.pdf</w:t>
              </w:r>
            </w:hyperlink>
          </w:p>
          <w:p w:rsidR="00F6252B" w:rsidRPr="00D0763E" w:rsidRDefault="00F6252B" w:rsidP="00F6252B">
            <w:pPr>
              <w:spacing w:after="0" w:line="240" w:lineRule="auto"/>
              <w:rPr>
                <w:rFonts w:ascii="Arial" w:eastAsia="Times New Roman" w:hAnsi="Arial" w:cs="Arial"/>
                <w:b/>
                <w:bCs/>
                <w:sz w:val="18"/>
                <w:szCs w:val="18"/>
                <w:lang w:eastAsia="es-CO"/>
              </w:rPr>
            </w:pPr>
          </w:p>
        </w:tc>
      </w:tr>
      <w:tr w:rsidR="00F6252B" w:rsidRPr="00967006" w:rsidTr="00506652">
        <w:trPr>
          <w:trHeight w:val="402"/>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Pr="0025037C" w:rsidRDefault="00F6252B" w:rsidP="00F6252B">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775" w:type="dxa"/>
            <w:tcBorders>
              <w:top w:val="nil"/>
              <w:left w:val="nil"/>
              <w:bottom w:val="single" w:sz="4" w:space="0" w:color="auto"/>
              <w:right w:val="single" w:sz="4" w:space="0" w:color="auto"/>
            </w:tcBorders>
            <w:shd w:val="clear" w:color="auto" w:fill="auto"/>
            <w:noWrap/>
            <w:vAlign w:val="center"/>
          </w:tcPr>
          <w:p w:rsidR="00F6252B" w:rsidRPr="00265A33" w:rsidRDefault="00F6252B" w:rsidP="00F6252B">
            <w:pPr>
              <w:spacing w:after="0" w:line="240" w:lineRule="auto"/>
              <w:jc w:val="center"/>
              <w:rPr>
                <w:rFonts w:ascii="Arial" w:eastAsia="Times New Roman" w:hAnsi="Arial" w:cs="Arial"/>
                <w:b/>
                <w:bCs/>
                <w:color w:val="000000"/>
                <w:sz w:val="18"/>
                <w:szCs w:val="18"/>
                <w:lang w:eastAsia="es-CO"/>
              </w:rPr>
            </w:pPr>
          </w:p>
        </w:tc>
      </w:tr>
      <w:tr w:rsidR="00F6252B" w:rsidRPr="00967006" w:rsidTr="00506652">
        <w:trPr>
          <w:trHeight w:val="300"/>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lang w:val="es-ES"/>
              </w:rPr>
            </w:pPr>
            <w:r>
              <w:rPr>
                <w:rFonts w:ascii="Arial" w:hAnsi="Arial" w:cs="Arial"/>
                <w:b/>
                <w:bCs/>
                <w:color w:val="203764"/>
                <w:sz w:val="18"/>
                <w:szCs w:val="18"/>
              </w:rPr>
              <w:t>8 - 12 abril</w:t>
            </w:r>
          </w:p>
        </w:tc>
        <w:tc>
          <w:tcPr>
            <w:tcW w:w="6775" w:type="dxa"/>
            <w:tcBorders>
              <w:top w:val="nil"/>
              <w:left w:val="nil"/>
              <w:bottom w:val="single" w:sz="4" w:space="0" w:color="auto"/>
              <w:right w:val="single" w:sz="4" w:space="0" w:color="auto"/>
            </w:tcBorders>
            <w:shd w:val="clear" w:color="auto" w:fill="auto"/>
            <w:noWrap/>
            <w:vAlign w:val="center"/>
          </w:tcPr>
          <w:p w:rsidR="00F6252B" w:rsidRPr="0025037C" w:rsidRDefault="00F6252B" w:rsidP="00F6252B">
            <w:pPr>
              <w:spacing w:after="0" w:line="240" w:lineRule="auto"/>
              <w:rPr>
                <w:rFonts w:ascii="Arial" w:hAnsi="Arial" w:cs="Arial"/>
                <w:color w:val="000000"/>
                <w:sz w:val="18"/>
                <w:szCs w:val="18"/>
              </w:rPr>
            </w:pPr>
            <w:r w:rsidRPr="00D0763E">
              <w:rPr>
                <w:rFonts w:ascii="Arial" w:hAnsi="Arial" w:cs="Arial"/>
                <w:sz w:val="18"/>
                <w:szCs w:val="18"/>
              </w:rPr>
              <w:t>1.</w:t>
            </w:r>
            <w:r w:rsidRPr="00D0763E">
              <w:t xml:space="preserve"> </w:t>
            </w:r>
            <w:r w:rsidRPr="00D0763E">
              <w:rPr>
                <w:rFonts w:ascii="Arial" w:hAnsi="Arial" w:cs="Arial"/>
                <w:sz w:val="18"/>
                <w:szCs w:val="18"/>
              </w:rPr>
              <w:t>Realismo mágico.</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15 - 19  abril</w:t>
            </w:r>
          </w:p>
        </w:tc>
        <w:tc>
          <w:tcPr>
            <w:tcW w:w="6775" w:type="dxa"/>
            <w:tcBorders>
              <w:top w:val="nil"/>
              <w:left w:val="nil"/>
              <w:bottom w:val="single" w:sz="4" w:space="0" w:color="auto"/>
              <w:right w:val="single" w:sz="4" w:space="0" w:color="auto"/>
            </w:tcBorders>
            <w:shd w:val="clear" w:color="auto" w:fill="auto"/>
            <w:noWrap/>
            <w:vAlign w:val="center"/>
          </w:tcPr>
          <w:p w:rsidR="00F6252B" w:rsidRPr="0025037C" w:rsidRDefault="00F6252B" w:rsidP="00F6252B">
            <w:pPr>
              <w:spacing w:after="0" w:line="240" w:lineRule="auto"/>
              <w:rPr>
                <w:rFonts w:ascii="Arial" w:hAnsi="Arial" w:cs="Arial"/>
                <w:color w:val="000000"/>
                <w:sz w:val="18"/>
                <w:szCs w:val="18"/>
              </w:rPr>
            </w:pPr>
            <w:r w:rsidRPr="00D0763E">
              <w:rPr>
                <w:rFonts w:ascii="Arial" w:hAnsi="Arial" w:cs="Arial"/>
                <w:sz w:val="18"/>
                <w:szCs w:val="18"/>
              </w:rPr>
              <w:t>2. Nadaísmo.</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22 - 26  abril</w:t>
            </w:r>
          </w:p>
        </w:tc>
        <w:tc>
          <w:tcPr>
            <w:tcW w:w="6775" w:type="dxa"/>
            <w:tcBorders>
              <w:top w:val="nil"/>
              <w:left w:val="nil"/>
              <w:bottom w:val="single" w:sz="4" w:space="0" w:color="auto"/>
              <w:right w:val="single" w:sz="4" w:space="0" w:color="auto"/>
            </w:tcBorders>
            <w:shd w:val="clear" w:color="auto" w:fill="auto"/>
            <w:noWrap/>
            <w:vAlign w:val="center"/>
          </w:tcPr>
          <w:p w:rsidR="00F6252B" w:rsidRPr="0025037C" w:rsidRDefault="00F6252B" w:rsidP="00F6252B">
            <w:pPr>
              <w:spacing w:after="0" w:line="240" w:lineRule="auto"/>
              <w:rPr>
                <w:rFonts w:ascii="Arial" w:hAnsi="Arial" w:cs="Arial"/>
                <w:color w:val="000000"/>
                <w:sz w:val="18"/>
                <w:szCs w:val="18"/>
              </w:rPr>
            </w:pPr>
            <w:r w:rsidRPr="00D0763E">
              <w:rPr>
                <w:rFonts w:ascii="Arial" w:hAnsi="Arial" w:cs="Arial"/>
                <w:sz w:val="18"/>
                <w:szCs w:val="18"/>
              </w:rPr>
              <w:t>3.</w:t>
            </w:r>
            <w:r w:rsidRPr="00D0763E">
              <w:t xml:space="preserve"> Generación desencantada.</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29  abril  – 3 mayo</w:t>
            </w:r>
          </w:p>
        </w:tc>
        <w:tc>
          <w:tcPr>
            <w:tcW w:w="6775" w:type="dxa"/>
            <w:tcBorders>
              <w:top w:val="nil"/>
              <w:left w:val="nil"/>
              <w:bottom w:val="single" w:sz="4" w:space="0" w:color="auto"/>
              <w:right w:val="single" w:sz="4" w:space="0" w:color="auto"/>
            </w:tcBorders>
            <w:shd w:val="clear" w:color="auto" w:fill="auto"/>
            <w:noWrap/>
            <w:vAlign w:val="center"/>
          </w:tcPr>
          <w:p w:rsidR="00F6252B" w:rsidRPr="0025037C" w:rsidRDefault="00F6252B" w:rsidP="00F6252B">
            <w:pPr>
              <w:spacing w:after="0" w:line="240" w:lineRule="auto"/>
              <w:rPr>
                <w:rFonts w:ascii="Arial" w:hAnsi="Arial" w:cs="Arial"/>
                <w:color w:val="000000"/>
                <w:sz w:val="18"/>
                <w:szCs w:val="18"/>
              </w:rPr>
            </w:pPr>
            <w:r w:rsidRPr="00D0763E">
              <w:rPr>
                <w:rFonts w:ascii="Arial" w:hAnsi="Arial" w:cs="Arial"/>
                <w:sz w:val="18"/>
                <w:szCs w:val="18"/>
              </w:rPr>
              <w:t>4. Literatura contemporánea.</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25037C" w:rsidRDefault="00F6252B" w:rsidP="00F6252B">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F6252B" w:rsidRPr="00D0763E" w:rsidRDefault="00F6252B" w:rsidP="00F6252B">
            <w:pPr>
              <w:spacing w:after="0" w:line="240" w:lineRule="auto"/>
              <w:jc w:val="center"/>
              <w:rPr>
                <w:rFonts w:ascii="Arial" w:eastAsia="Times New Roman" w:hAnsi="Arial" w:cs="Arial"/>
                <w:b/>
                <w:bCs/>
                <w:sz w:val="18"/>
                <w:szCs w:val="18"/>
                <w:lang w:eastAsia="es-CO"/>
              </w:rPr>
            </w:pPr>
            <w:r w:rsidRPr="00D0763E">
              <w:rPr>
                <w:rFonts w:ascii="Arial" w:eastAsia="Times New Roman" w:hAnsi="Arial" w:cs="Arial"/>
                <w:b/>
                <w:bCs/>
                <w:sz w:val="18"/>
                <w:szCs w:val="18"/>
                <w:lang w:eastAsia="es-CO"/>
              </w:rPr>
              <w:t>Identifica la regulación y el funcionamiento permanente del organismo por acción de las hormonas y como su desequilibrio produce hipo e hipersecreción por ende enfermedades.</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F6252B" w:rsidRPr="0025037C" w:rsidRDefault="00F6252B" w:rsidP="00F6252B">
            <w:pPr>
              <w:spacing w:after="0" w:line="240" w:lineRule="auto"/>
              <w:jc w:val="center"/>
              <w:rPr>
                <w:rFonts w:ascii="Arial" w:eastAsia="Times New Roman" w:hAnsi="Arial" w:cs="Arial"/>
                <w:b/>
                <w:bCs/>
                <w:i/>
                <w:iCs/>
                <w:color w:val="000000"/>
                <w:sz w:val="18"/>
                <w:szCs w:val="18"/>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F6252B" w:rsidRPr="00757E8A" w:rsidRDefault="00F6252B" w:rsidP="00F6252B">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F6252B" w:rsidRPr="0025037C" w:rsidRDefault="00F6252B" w:rsidP="00F6252B">
            <w:pPr>
              <w:spacing w:after="0" w:line="240" w:lineRule="auto"/>
              <w:jc w:val="center"/>
              <w:rPr>
                <w:rFonts w:ascii="Arial" w:eastAsia="Times New Roman" w:hAnsi="Arial" w:cs="Arial"/>
                <w:b/>
                <w:bCs/>
                <w:i/>
                <w:iCs/>
                <w:color w:val="000000"/>
                <w:sz w:val="18"/>
                <w:szCs w:val="18"/>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F6252B" w:rsidRDefault="00F6252B" w:rsidP="00F6252B">
            <w:r>
              <w:t>D</w:t>
            </w:r>
            <w:r w:rsidRPr="00D84543">
              <w:t>iccionario de literatura universal</w:t>
            </w:r>
            <w:r>
              <w:t>:</w:t>
            </w:r>
          </w:p>
          <w:p w:rsidR="00F6252B" w:rsidRDefault="00F6252B" w:rsidP="00F6252B">
            <w:hyperlink r:id="rId14" w:history="1">
              <w:r w:rsidRPr="00381663">
                <w:rPr>
                  <w:rStyle w:val="Hipervnculo"/>
                </w:rPr>
                <w:t>https://ciervalengua.files.wordpress.com/2010/09/literatura-universal.pdf</w:t>
              </w:r>
            </w:hyperlink>
          </w:p>
          <w:p w:rsidR="00F6252B" w:rsidRDefault="00F6252B" w:rsidP="00F6252B">
            <w:r>
              <w:t>C</w:t>
            </w:r>
            <w:r w:rsidRPr="00D84543">
              <w:t>ronología de obras hispanas</w:t>
            </w:r>
            <w:r>
              <w:t>:</w:t>
            </w:r>
          </w:p>
          <w:p w:rsidR="00F6252B" w:rsidRDefault="00F6252B" w:rsidP="00F6252B">
            <w:hyperlink r:id="rId15" w:history="1">
              <w:r w:rsidRPr="00381663">
                <w:rPr>
                  <w:rStyle w:val="Hipervnculo"/>
                </w:rPr>
                <w:t>https://ajimenezapslc.files.wordpress.com/2013/01/cronologia-de-las-obras-de-ap-spanish-literature-and-culture-2015-del-profesor-santiago-enrique.pdf</w:t>
              </w:r>
            </w:hyperlink>
          </w:p>
          <w:p w:rsidR="00F6252B" w:rsidRDefault="00F6252B" w:rsidP="00F6252B">
            <w:r w:rsidRPr="008C5495">
              <w:t xml:space="preserve">NORMAS APA </w:t>
            </w:r>
          </w:p>
          <w:p w:rsidR="00F6252B" w:rsidRDefault="00F6252B" w:rsidP="00F6252B">
            <w:hyperlink r:id="rId16" w:history="1">
              <w:r w:rsidRPr="00177C83">
                <w:rPr>
                  <w:rStyle w:val="Hipervnculo"/>
                </w:rPr>
                <w:t>https://normas-apa.org/wp-content/uploads/Guia-Normas-APA-7ma-edicion.pdf</w:t>
              </w:r>
            </w:hyperlink>
          </w:p>
          <w:p w:rsidR="00F6252B" w:rsidRPr="00A73C4F" w:rsidRDefault="00F6252B" w:rsidP="00F6252B"/>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25037C" w:rsidRDefault="00F6252B" w:rsidP="00F6252B">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75" w:type="dxa"/>
            <w:tcBorders>
              <w:top w:val="nil"/>
              <w:left w:val="nil"/>
              <w:bottom w:val="single" w:sz="4" w:space="0" w:color="auto"/>
              <w:right w:val="single" w:sz="4" w:space="0" w:color="auto"/>
            </w:tcBorders>
            <w:shd w:val="clear" w:color="auto" w:fill="auto"/>
            <w:noWrap/>
            <w:vAlign w:val="center"/>
          </w:tcPr>
          <w:p w:rsidR="00F6252B" w:rsidRPr="00265A33" w:rsidRDefault="00F6252B" w:rsidP="00F6252B">
            <w:pPr>
              <w:spacing w:after="0" w:line="240" w:lineRule="auto"/>
              <w:jc w:val="center"/>
              <w:rPr>
                <w:rFonts w:ascii="Calibri" w:eastAsia="Times New Roman" w:hAnsi="Calibri" w:cs="Calibri"/>
                <w:b/>
                <w:bCs/>
                <w:color w:val="000000"/>
                <w:lang w:eastAsia="es-CO"/>
              </w:rPr>
            </w:pP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lang w:val="es-ES"/>
              </w:rPr>
            </w:pPr>
            <w:r>
              <w:rPr>
                <w:rFonts w:ascii="Arial" w:hAnsi="Arial" w:cs="Arial"/>
                <w:b/>
                <w:bCs/>
                <w:color w:val="203764"/>
                <w:sz w:val="18"/>
                <w:szCs w:val="18"/>
              </w:rPr>
              <w:t>6 - 10  mayo</w:t>
            </w:r>
          </w:p>
        </w:tc>
        <w:tc>
          <w:tcPr>
            <w:tcW w:w="6775" w:type="dxa"/>
            <w:tcBorders>
              <w:top w:val="nil"/>
              <w:left w:val="nil"/>
              <w:bottom w:val="single" w:sz="4" w:space="0" w:color="auto"/>
              <w:right w:val="single" w:sz="4" w:space="0" w:color="auto"/>
            </w:tcBorders>
            <w:shd w:val="clear" w:color="auto" w:fill="auto"/>
            <w:noWrap/>
            <w:vAlign w:val="center"/>
          </w:tcPr>
          <w:p w:rsidR="00F6252B" w:rsidRPr="00D0763E" w:rsidRDefault="00F6252B" w:rsidP="00F6252B">
            <w:pPr>
              <w:spacing w:after="0" w:line="240" w:lineRule="auto"/>
              <w:rPr>
                <w:rFonts w:ascii="Arial" w:hAnsi="Arial" w:cs="Arial"/>
                <w:sz w:val="18"/>
                <w:szCs w:val="18"/>
              </w:rPr>
            </w:pPr>
            <w:r w:rsidRPr="00D0763E">
              <w:rPr>
                <w:rFonts w:ascii="Arial" w:hAnsi="Arial" w:cs="Arial"/>
                <w:sz w:val="18"/>
                <w:szCs w:val="18"/>
              </w:rPr>
              <w:t>5. El haiku y los proverbios chinos.</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13 - 17 mayo</w:t>
            </w:r>
          </w:p>
        </w:tc>
        <w:tc>
          <w:tcPr>
            <w:tcW w:w="6775" w:type="dxa"/>
            <w:tcBorders>
              <w:top w:val="nil"/>
              <w:left w:val="nil"/>
              <w:bottom w:val="single" w:sz="4" w:space="0" w:color="auto"/>
              <w:right w:val="single" w:sz="4" w:space="0" w:color="auto"/>
            </w:tcBorders>
            <w:shd w:val="clear" w:color="auto" w:fill="auto"/>
            <w:noWrap/>
            <w:vAlign w:val="center"/>
          </w:tcPr>
          <w:p w:rsidR="00F6252B" w:rsidRPr="000121CE" w:rsidRDefault="00F6252B" w:rsidP="00F6252B">
            <w:pPr>
              <w:spacing w:after="0" w:line="240" w:lineRule="auto"/>
              <w:rPr>
                <w:rFonts w:ascii="Arial" w:hAnsi="Arial" w:cs="Arial"/>
                <w:color w:val="000000"/>
                <w:sz w:val="18"/>
                <w:szCs w:val="18"/>
              </w:rPr>
            </w:pPr>
            <w:r w:rsidRPr="00D0763E">
              <w:rPr>
                <w:rFonts w:ascii="Arial" w:hAnsi="Arial" w:cs="Arial"/>
                <w:sz w:val="18"/>
                <w:szCs w:val="18"/>
              </w:rPr>
              <w:t>6. Leyendas japonesas.</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20 - 24 mayo</w:t>
            </w:r>
          </w:p>
        </w:tc>
        <w:tc>
          <w:tcPr>
            <w:tcW w:w="6775" w:type="dxa"/>
            <w:tcBorders>
              <w:top w:val="nil"/>
              <w:left w:val="nil"/>
              <w:bottom w:val="single" w:sz="4" w:space="0" w:color="auto"/>
              <w:right w:val="single" w:sz="4" w:space="0" w:color="auto"/>
            </w:tcBorders>
            <w:shd w:val="clear" w:color="auto" w:fill="auto"/>
            <w:noWrap/>
            <w:vAlign w:val="center"/>
          </w:tcPr>
          <w:p w:rsidR="00F6252B" w:rsidRPr="000121CE" w:rsidRDefault="00F6252B" w:rsidP="00F6252B">
            <w:pPr>
              <w:spacing w:after="0" w:line="240" w:lineRule="auto"/>
              <w:rPr>
                <w:rFonts w:ascii="Arial" w:hAnsi="Arial" w:cs="Arial"/>
                <w:color w:val="000000"/>
                <w:sz w:val="18"/>
                <w:szCs w:val="18"/>
              </w:rPr>
            </w:pPr>
            <w:r w:rsidRPr="00D0763E">
              <w:rPr>
                <w:rFonts w:ascii="Arial" w:hAnsi="Arial" w:cs="Arial"/>
                <w:sz w:val="18"/>
                <w:szCs w:val="18"/>
              </w:rPr>
              <w:t>7. Muñecas rusas (literatura).</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27 - 31 Mayo</w:t>
            </w:r>
          </w:p>
        </w:tc>
        <w:tc>
          <w:tcPr>
            <w:tcW w:w="6775" w:type="dxa"/>
            <w:tcBorders>
              <w:top w:val="nil"/>
              <w:left w:val="nil"/>
              <w:bottom w:val="single" w:sz="4" w:space="0" w:color="auto"/>
              <w:right w:val="single" w:sz="4" w:space="0" w:color="auto"/>
            </w:tcBorders>
            <w:shd w:val="clear" w:color="auto" w:fill="auto"/>
            <w:noWrap/>
            <w:vAlign w:val="center"/>
          </w:tcPr>
          <w:p w:rsidR="00F6252B" w:rsidRPr="000121CE" w:rsidRDefault="00F6252B" w:rsidP="00F6252B">
            <w:pPr>
              <w:spacing w:after="0" w:line="240" w:lineRule="auto"/>
              <w:rPr>
                <w:rFonts w:ascii="Arial" w:hAnsi="Arial" w:cs="Arial"/>
                <w:color w:val="000000"/>
                <w:sz w:val="18"/>
                <w:szCs w:val="18"/>
              </w:rPr>
            </w:pPr>
            <w:r w:rsidRPr="00D0763E">
              <w:rPr>
                <w:rFonts w:ascii="Arial" w:hAnsi="Arial" w:cs="Arial"/>
                <w:sz w:val="18"/>
                <w:szCs w:val="18"/>
              </w:rPr>
              <w:t>8. Exposición literaria.</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3300"/>
                <w:sz w:val="18"/>
                <w:szCs w:val="18"/>
                <w:lang w:eastAsia="es-CO"/>
              </w:rPr>
            </w:pPr>
          </w:p>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200" w:type="dxa"/>
            <w:tcBorders>
              <w:top w:val="nil"/>
              <w:left w:val="nil"/>
              <w:bottom w:val="single" w:sz="4" w:space="0" w:color="auto"/>
              <w:right w:val="single" w:sz="4" w:space="0" w:color="auto"/>
            </w:tcBorders>
            <w:shd w:val="clear" w:color="auto" w:fill="auto"/>
            <w:noWrap/>
            <w:vAlign w:val="center"/>
          </w:tcPr>
          <w:p w:rsidR="00F6252B" w:rsidRDefault="00F6252B" w:rsidP="00F6252B">
            <w:pPr>
              <w:rPr>
                <w:rFonts w:ascii="Arial" w:hAnsi="Arial" w:cs="Arial"/>
                <w:b/>
                <w:bCs/>
                <w:color w:val="203764"/>
                <w:sz w:val="18"/>
                <w:szCs w:val="18"/>
              </w:rPr>
            </w:pPr>
            <w:r>
              <w:rPr>
                <w:rFonts w:ascii="Arial" w:hAnsi="Arial" w:cs="Arial"/>
                <w:b/>
                <w:bCs/>
                <w:color w:val="203764"/>
                <w:sz w:val="18"/>
                <w:szCs w:val="18"/>
              </w:rPr>
              <w:t>3 - 7 junio</w:t>
            </w:r>
          </w:p>
        </w:tc>
        <w:tc>
          <w:tcPr>
            <w:tcW w:w="6775" w:type="dxa"/>
            <w:tcBorders>
              <w:top w:val="nil"/>
              <w:left w:val="nil"/>
              <w:bottom w:val="single" w:sz="4" w:space="0" w:color="auto"/>
              <w:right w:val="single" w:sz="4" w:space="0" w:color="auto"/>
            </w:tcBorders>
            <w:shd w:val="clear" w:color="auto" w:fill="auto"/>
            <w:noWrap/>
            <w:vAlign w:val="center"/>
          </w:tcPr>
          <w:p w:rsidR="00F6252B" w:rsidRPr="00546FB2" w:rsidRDefault="00F6252B" w:rsidP="00F6252B">
            <w:pPr>
              <w:spacing w:after="0" w:line="240" w:lineRule="auto"/>
              <w:rPr>
                <w:rFonts w:ascii="Arial" w:hAnsi="Arial" w:cs="Arial"/>
                <w:color w:val="000000"/>
                <w:sz w:val="18"/>
                <w:szCs w:val="18"/>
              </w:rPr>
            </w:pPr>
            <w:r w:rsidRPr="00D0763E">
              <w:rPr>
                <w:rFonts w:ascii="Arial" w:hAnsi="Arial" w:cs="Arial"/>
                <w:sz w:val="18"/>
                <w:szCs w:val="18"/>
              </w:rPr>
              <w:t>Proceso evaluativo general</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Pr="000E0E7C" w:rsidRDefault="00F6252B" w:rsidP="00F6252B">
            <w:pPr>
              <w:spacing w:after="0" w:line="240" w:lineRule="auto"/>
              <w:jc w:val="center"/>
              <w:rPr>
                <w:rFonts w:ascii="Arial" w:eastAsia="Times New Roman" w:hAnsi="Arial" w:cs="Arial"/>
                <w:b/>
                <w:bCs/>
                <w:color w:val="000000"/>
                <w:sz w:val="18"/>
                <w:szCs w:val="18"/>
                <w:lang w:eastAsia="es-CO"/>
              </w:rPr>
            </w:pPr>
            <w:r w:rsidRPr="00D0763E">
              <w:rPr>
                <w:rFonts w:ascii="Calibri" w:eastAsia="Times New Roman" w:hAnsi="Calibri" w:cs="Calibri"/>
                <w:b/>
                <w:bCs/>
                <w:i/>
                <w:iCs/>
                <w:lang w:eastAsia="es-CO"/>
              </w:rPr>
              <w:t>LINGÜÍSTICA Y COMUNICACIÒN.</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Pr="00F6252B" w:rsidRDefault="00F6252B" w:rsidP="00F6252B">
            <w:pPr>
              <w:spacing w:after="0" w:line="240" w:lineRule="auto"/>
              <w:rPr>
                <w:rFonts w:ascii="Arial" w:eastAsia="Times New Roman" w:hAnsi="Arial" w:cs="Arial"/>
                <w:b/>
                <w:bCs/>
                <w:sz w:val="18"/>
                <w:szCs w:val="18"/>
                <w:lang w:eastAsia="es-CO"/>
              </w:rPr>
            </w:pPr>
            <w:r w:rsidRPr="00D0763E">
              <w:rPr>
                <w:rFonts w:ascii="Calibri" w:eastAsia="Times New Roman" w:hAnsi="Calibri" w:cs="Calibri"/>
                <w:b/>
                <w:bCs/>
                <w:i/>
                <w:iCs/>
                <w:lang w:eastAsia="es-CO"/>
              </w:rPr>
              <w:t>Identifica el ensayo como herramienta para hablar sobre distintos temas además de argumentar una idea por medio de diagramas.</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lastRenderedPageBreak/>
              <w:t>Creación de escrito</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lastRenderedPageBreak/>
              <w:t xml:space="preserve">Discurso. </w:t>
            </w:r>
          </w:p>
          <w:p w:rsidR="00F6252B" w:rsidRPr="00BD2F5C" w:rsidRDefault="00F6252B" w:rsidP="00F6252B">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F6252B" w:rsidRPr="008113CE" w:rsidRDefault="00F6252B" w:rsidP="00F6252B">
            <w:pPr>
              <w:spacing w:after="0" w:line="240" w:lineRule="auto"/>
              <w:rPr>
                <w:rFonts w:ascii="Calibri" w:eastAsia="Times New Roman" w:hAnsi="Calibri" w:cs="Calibri"/>
                <w:b/>
                <w:bCs/>
                <w:color w:val="000000"/>
                <w:lang w:eastAsia="es-CO"/>
              </w:rPr>
            </w:pPr>
            <w:r w:rsidRPr="00BD2F5C">
              <w:rPr>
                <w:rFonts w:ascii="Arial" w:eastAsia="Times New Roman" w:hAnsi="Arial" w:cs="Arial"/>
                <w:b/>
                <w:bCs/>
                <w:sz w:val="18"/>
                <w:szCs w:val="18"/>
                <w:lang w:eastAsia="es-CO"/>
              </w:rPr>
              <w:t>Mapa conceptual.</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Default="00F6252B" w:rsidP="00F6252B">
            <w:r w:rsidRPr="00A07497">
              <w:t xml:space="preserve">LENGUAJE Y COMUNICACIÓN </w:t>
            </w:r>
          </w:p>
          <w:p w:rsidR="00F6252B" w:rsidRDefault="00F6252B" w:rsidP="00F6252B">
            <w:hyperlink r:id="rId17" w:history="1">
              <w:r w:rsidRPr="00381663">
                <w:rPr>
                  <w:rStyle w:val="Hipervnculo"/>
                </w:rPr>
                <w:t>https://ceccsica.info/sites/default/files/content/Volumen_25.pdf</w:t>
              </w:r>
            </w:hyperlink>
          </w:p>
          <w:p w:rsidR="00F6252B" w:rsidRDefault="00F6252B" w:rsidP="00F6252B">
            <w:r w:rsidRPr="008C5495">
              <w:t xml:space="preserve">NORMAS APA </w:t>
            </w:r>
          </w:p>
          <w:p w:rsidR="00F6252B" w:rsidRDefault="00F6252B" w:rsidP="00F6252B">
            <w:hyperlink r:id="rId18" w:history="1">
              <w:r w:rsidRPr="00177C83">
                <w:rPr>
                  <w:rStyle w:val="Hipervnculo"/>
                </w:rPr>
                <w:t>https://normas-apa.org/wp-content/uploads/Guia-Normas-APA-7ma-edicion.pdf</w:t>
              </w:r>
            </w:hyperlink>
          </w:p>
          <w:p w:rsidR="00F6252B" w:rsidRPr="00763FA9" w:rsidRDefault="00F6252B" w:rsidP="00F6252B"/>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75" w:type="dxa"/>
            <w:tcBorders>
              <w:top w:val="nil"/>
              <w:left w:val="nil"/>
              <w:bottom w:val="single" w:sz="4" w:space="0" w:color="auto"/>
              <w:right w:val="single" w:sz="4" w:space="0" w:color="auto"/>
            </w:tcBorders>
            <w:shd w:val="clear" w:color="auto" w:fill="auto"/>
            <w:noWrap/>
            <w:vAlign w:val="center"/>
          </w:tcPr>
          <w:p w:rsidR="00F6252B" w:rsidRPr="00265A33" w:rsidRDefault="00F6252B" w:rsidP="00F6252B">
            <w:pPr>
              <w:spacing w:after="0" w:line="240" w:lineRule="auto"/>
              <w:jc w:val="center"/>
              <w:rPr>
                <w:rFonts w:ascii="Calibri" w:eastAsia="Times New Roman" w:hAnsi="Calibri" w:cs="Calibri"/>
                <w:b/>
                <w:bCs/>
                <w:color w:val="000000"/>
                <w:lang w:eastAsia="es-CO"/>
              </w:rPr>
            </w:pP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Pr="00967006" w:rsidRDefault="00F6252B" w:rsidP="00F6252B">
            <w:pPr>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775" w:type="dxa"/>
            <w:tcBorders>
              <w:top w:val="nil"/>
              <w:left w:val="nil"/>
              <w:bottom w:val="single" w:sz="4" w:space="0" w:color="auto"/>
              <w:right w:val="single" w:sz="4" w:space="0" w:color="auto"/>
            </w:tcBorders>
            <w:shd w:val="clear" w:color="auto" w:fill="auto"/>
            <w:noWrap/>
            <w:vAlign w:val="center"/>
          </w:tcPr>
          <w:p w:rsidR="00F6252B" w:rsidRPr="00D0763E" w:rsidRDefault="00F6252B" w:rsidP="00F6252B">
            <w:pPr>
              <w:spacing w:after="0" w:line="240" w:lineRule="auto"/>
              <w:rPr>
                <w:rFonts w:ascii="Arial" w:hAnsi="Arial" w:cs="Arial"/>
                <w:sz w:val="18"/>
                <w:szCs w:val="18"/>
              </w:rPr>
            </w:pPr>
            <w:r w:rsidRPr="00D0763E">
              <w:rPr>
                <w:rFonts w:ascii="Calibri" w:eastAsia="Times New Roman" w:hAnsi="Calibri" w:cs="Calibri"/>
                <w:lang w:eastAsia="es-CO"/>
              </w:rPr>
              <w:t>1.</w:t>
            </w:r>
            <w:r w:rsidRPr="00D0763E">
              <w:t xml:space="preserve"> </w:t>
            </w:r>
            <w:r w:rsidRPr="00D0763E">
              <w:rPr>
                <w:rFonts w:ascii="Calibri" w:eastAsia="Times New Roman" w:hAnsi="Calibri" w:cs="Calibri"/>
                <w:lang w:eastAsia="es-CO"/>
              </w:rPr>
              <w:t xml:space="preserve">El </w:t>
            </w:r>
            <w:proofErr w:type="spellStart"/>
            <w:r w:rsidRPr="00D0763E">
              <w:rPr>
                <w:rFonts w:ascii="Calibri" w:eastAsia="Times New Roman" w:hAnsi="Calibri" w:cs="Calibri"/>
                <w:lang w:eastAsia="es-CO"/>
              </w:rPr>
              <w:t>mentefacto</w:t>
            </w:r>
            <w:proofErr w:type="spellEnd"/>
            <w:r w:rsidRPr="00D0763E">
              <w:rPr>
                <w:rFonts w:ascii="Calibri" w:eastAsia="Times New Roman" w:hAnsi="Calibri" w:cs="Calibri"/>
                <w:lang w:eastAsia="es-CO"/>
              </w:rPr>
              <w:t xml:space="preserve"> y los diagramas de flujo.</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lang w:val="es-ES"/>
              </w:rPr>
            </w:pPr>
            <w:r>
              <w:rPr>
                <w:rFonts w:ascii="Arial" w:hAnsi="Arial" w:cs="Arial"/>
                <w:b/>
                <w:bCs/>
                <w:color w:val="203764"/>
                <w:sz w:val="18"/>
                <w:szCs w:val="18"/>
              </w:rPr>
              <w:t>8 - 12 julio</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F6252B"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2. La argumentación.</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15 -19  julio</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F6252B"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3. El ensayo literario.</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22 - 26 julio</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4. Artículos de opinión.</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6775" w:type="dxa"/>
            <w:tcBorders>
              <w:top w:val="nil"/>
              <w:left w:val="nil"/>
              <w:bottom w:val="single" w:sz="4" w:space="0" w:color="auto"/>
              <w:right w:val="single" w:sz="4" w:space="0" w:color="auto"/>
            </w:tcBorders>
            <w:shd w:val="clear" w:color="auto" w:fill="auto"/>
            <w:noWrap/>
            <w:vAlign w:val="center"/>
          </w:tcPr>
          <w:p w:rsidR="00F6252B" w:rsidRPr="0025037C" w:rsidRDefault="00506652" w:rsidP="00506652">
            <w:pPr>
              <w:spacing w:after="0" w:line="240" w:lineRule="auto"/>
              <w:jc w:val="center"/>
              <w:rPr>
                <w:rFonts w:ascii="Arial" w:eastAsia="Times New Roman" w:hAnsi="Arial" w:cs="Arial"/>
                <w:b/>
                <w:bCs/>
                <w:color w:val="000000"/>
                <w:sz w:val="18"/>
                <w:szCs w:val="18"/>
                <w:lang w:eastAsia="es-CO"/>
              </w:rPr>
            </w:pPr>
            <w:r w:rsidRPr="00D0763E">
              <w:rPr>
                <w:rFonts w:ascii="Calibri" w:eastAsia="Times New Roman" w:hAnsi="Calibri" w:cs="Calibri"/>
                <w:b/>
                <w:bCs/>
                <w:i/>
                <w:iCs/>
                <w:lang w:eastAsia="es-CO"/>
              </w:rPr>
              <w:t>Desarrolla capacidades logrando identificar los distintos fenómenos lingüísticos en su lengua madre y habla sobre esto en un documento formal.</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F6252B" w:rsidRPr="006A1315" w:rsidRDefault="00506652" w:rsidP="00506652">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506652" w:rsidRDefault="00506652" w:rsidP="00506652">
            <w:r w:rsidRPr="00A07497">
              <w:t xml:space="preserve">LENGUAJE Y COMUNICACIÓN </w:t>
            </w:r>
          </w:p>
          <w:p w:rsidR="00506652" w:rsidRDefault="00506652" w:rsidP="00506652">
            <w:hyperlink r:id="rId19" w:history="1">
              <w:r w:rsidRPr="00381663">
                <w:rPr>
                  <w:rStyle w:val="Hipervnculo"/>
                </w:rPr>
                <w:t>https://ceccsica.info/sites/default/files/content/Volumen_25.pdf</w:t>
              </w:r>
            </w:hyperlink>
          </w:p>
          <w:p w:rsidR="00506652" w:rsidRDefault="00506652" w:rsidP="00506652">
            <w:r w:rsidRPr="008C5495">
              <w:t>NORMAS APA</w:t>
            </w:r>
          </w:p>
          <w:p w:rsidR="00506652" w:rsidRDefault="00506652" w:rsidP="00506652">
            <w:r w:rsidRPr="008C5495">
              <w:t xml:space="preserve"> </w:t>
            </w:r>
            <w:hyperlink r:id="rId20" w:history="1">
              <w:r w:rsidRPr="00177C83">
                <w:rPr>
                  <w:rStyle w:val="Hipervnculo"/>
                </w:rPr>
                <w:t>https://normas-apa.org/wp-content/uploads/Guia-Normas-APA-7ma-edicion.pdf</w:t>
              </w:r>
            </w:hyperlink>
          </w:p>
          <w:p w:rsidR="00F6252B" w:rsidRPr="00763FA9" w:rsidRDefault="00F6252B" w:rsidP="00F6252B"/>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75" w:type="dxa"/>
            <w:tcBorders>
              <w:top w:val="nil"/>
              <w:left w:val="nil"/>
              <w:bottom w:val="single" w:sz="4" w:space="0" w:color="auto"/>
              <w:right w:val="single" w:sz="4" w:space="0" w:color="auto"/>
            </w:tcBorders>
            <w:shd w:val="clear" w:color="auto" w:fill="auto"/>
            <w:noWrap/>
            <w:vAlign w:val="center"/>
          </w:tcPr>
          <w:p w:rsidR="00F6252B" w:rsidRPr="00265A33" w:rsidRDefault="00F6252B" w:rsidP="00F6252B">
            <w:pPr>
              <w:spacing w:after="0" w:line="240" w:lineRule="auto"/>
              <w:jc w:val="center"/>
              <w:rPr>
                <w:rFonts w:ascii="Calibri" w:eastAsia="Times New Roman" w:hAnsi="Calibri" w:cs="Calibri"/>
                <w:b/>
                <w:bCs/>
                <w:color w:val="000000"/>
                <w:lang w:eastAsia="es-CO"/>
              </w:rPr>
            </w:pP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lang w:val="es-ES"/>
              </w:rPr>
            </w:pPr>
            <w:r>
              <w:rPr>
                <w:rFonts w:ascii="Arial" w:hAnsi="Arial" w:cs="Arial"/>
                <w:b/>
                <w:bCs/>
                <w:color w:val="203764"/>
                <w:sz w:val="18"/>
                <w:szCs w:val="18"/>
              </w:rPr>
              <w:t>29 Julio  -  2 agosto</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5. Fenómenos lingüísticos.</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5 - 9  agosto</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6. Máximas conversacionales.</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12 - 16 agosto</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7. Pautas del análisis lingüístico.</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20 - 23 agosto</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8. Conclusiones y elaboración de escritos.</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200" w:type="dxa"/>
            <w:tcBorders>
              <w:top w:val="nil"/>
              <w:left w:val="nil"/>
              <w:bottom w:val="single" w:sz="4" w:space="0" w:color="auto"/>
              <w:right w:val="single" w:sz="4" w:space="0" w:color="auto"/>
            </w:tcBorders>
            <w:shd w:val="clear" w:color="auto" w:fill="auto"/>
            <w:noWrap/>
            <w:vAlign w:val="center"/>
          </w:tcPr>
          <w:p w:rsidR="00F6252B" w:rsidRDefault="00F6252B" w:rsidP="00F6252B">
            <w:pPr>
              <w:rPr>
                <w:rFonts w:ascii="Arial" w:hAnsi="Arial" w:cs="Arial"/>
                <w:b/>
                <w:bCs/>
                <w:color w:val="203764"/>
                <w:sz w:val="18"/>
                <w:szCs w:val="18"/>
              </w:rPr>
            </w:pPr>
            <w:r>
              <w:rPr>
                <w:rFonts w:ascii="Arial" w:hAnsi="Arial" w:cs="Arial"/>
                <w:b/>
                <w:bCs/>
                <w:color w:val="203764"/>
                <w:sz w:val="18"/>
                <w:szCs w:val="18"/>
              </w:rPr>
              <w:t>26 - 30 Agosto</w:t>
            </w:r>
          </w:p>
        </w:tc>
        <w:tc>
          <w:tcPr>
            <w:tcW w:w="6775" w:type="dxa"/>
            <w:tcBorders>
              <w:top w:val="nil"/>
              <w:left w:val="nil"/>
              <w:bottom w:val="single" w:sz="4" w:space="0" w:color="auto"/>
              <w:right w:val="single" w:sz="4" w:space="0" w:color="auto"/>
            </w:tcBorders>
            <w:shd w:val="clear" w:color="auto" w:fill="auto"/>
            <w:noWrap/>
            <w:vAlign w:val="center"/>
          </w:tcPr>
          <w:p w:rsidR="00F6252B" w:rsidRPr="00546FB2" w:rsidRDefault="00506652" w:rsidP="00F6252B">
            <w:pPr>
              <w:spacing w:after="0" w:line="240" w:lineRule="auto"/>
              <w:rPr>
                <w:rFonts w:ascii="Arial" w:hAnsi="Arial" w:cs="Arial"/>
                <w:color w:val="000000"/>
                <w:sz w:val="18"/>
                <w:szCs w:val="18"/>
              </w:rPr>
            </w:pPr>
            <w:r w:rsidRPr="00D0763E">
              <w:rPr>
                <w:rFonts w:ascii="Arial" w:hAnsi="Arial" w:cs="Arial"/>
                <w:sz w:val="18"/>
                <w:szCs w:val="18"/>
              </w:rPr>
              <w:t>Proceso evaluativo general</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Pr="000E0E7C" w:rsidRDefault="00506652" w:rsidP="00F6252B">
            <w:pPr>
              <w:spacing w:after="0" w:line="240" w:lineRule="auto"/>
              <w:jc w:val="center"/>
              <w:rPr>
                <w:rFonts w:ascii="Arial" w:eastAsia="Times New Roman" w:hAnsi="Arial" w:cs="Arial"/>
                <w:b/>
                <w:bCs/>
                <w:color w:val="000000"/>
                <w:sz w:val="18"/>
                <w:szCs w:val="18"/>
                <w:lang w:eastAsia="es-CO"/>
              </w:rPr>
            </w:pPr>
            <w:r w:rsidRPr="00D0763E">
              <w:rPr>
                <w:rFonts w:ascii="Calibri" w:eastAsia="Times New Roman" w:hAnsi="Calibri" w:cs="Calibri"/>
                <w:b/>
                <w:bCs/>
                <w:i/>
                <w:iCs/>
                <w:lang w:eastAsia="es-CO"/>
              </w:rPr>
              <w:t>SEMIÓTICA.</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F6252B" w:rsidRPr="000E0E7C" w:rsidRDefault="00506652" w:rsidP="00506652">
            <w:pPr>
              <w:spacing w:after="0" w:line="240" w:lineRule="auto"/>
              <w:jc w:val="center"/>
              <w:rPr>
                <w:rFonts w:ascii="Arial" w:eastAsia="Times New Roman" w:hAnsi="Arial" w:cs="Arial"/>
                <w:b/>
                <w:bCs/>
                <w:color w:val="000000"/>
                <w:sz w:val="18"/>
                <w:szCs w:val="18"/>
                <w:lang w:eastAsia="es-CO"/>
              </w:rPr>
            </w:pPr>
            <w:r w:rsidRPr="00D0763E">
              <w:rPr>
                <w:rFonts w:ascii="Calibri" w:eastAsia="Times New Roman" w:hAnsi="Calibri" w:cs="Calibri"/>
                <w:b/>
                <w:bCs/>
                <w:i/>
                <w:iCs/>
                <w:lang w:eastAsia="es-CO"/>
              </w:rPr>
              <w:t xml:space="preserve">Identifica características propias del lenguaje basadas en la ideología de inclusión. Película: La familia </w:t>
            </w:r>
            <w:proofErr w:type="spellStart"/>
            <w:r w:rsidRPr="00D0763E">
              <w:rPr>
                <w:rFonts w:ascii="Calibri" w:eastAsia="Times New Roman" w:hAnsi="Calibri" w:cs="Calibri"/>
                <w:b/>
                <w:bCs/>
                <w:i/>
                <w:iCs/>
                <w:lang w:eastAsia="es-CO"/>
              </w:rPr>
              <w:t>Belier</w:t>
            </w:r>
            <w:proofErr w:type="spellEnd"/>
            <w:r w:rsidRPr="00D0763E">
              <w:rPr>
                <w:rFonts w:ascii="Calibri" w:eastAsia="Times New Roman" w:hAnsi="Calibri" w:cs="Calibri"/>
                <w:b/>
                <w:bCs/>
                <w:i/>
                <w:iCs/>
                <w:lang w:eastAsia="es-CO"/>
              </w:rPr>
              <w:t>.</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F6252B" w:rsidRPr="00374BB2" w:rsidRDefault="00506652" w:rsidP="00506652">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F6252B" w:rsidRPr="00703A5A" w:rsidRDefault="00F6252B" w:rsidP="00F6252B">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tcPr>
          <w:p w:rsidR="00506652" w:rsidRDefault="00506652" w:rsidP="00506652">
            <w:r>
              <w:t>Ferdinand de Saussure, curso de lingüística general:</w:t>
            </w:r>
          </w:p>
          <w:p w:rsidR="00506652" w:rsidRDefault="00506652" w:rsidP="00506652">
            <w:hyperlink r:id="rId21" w:history="1">
              <w:r w:rsidRPr="00381663">
                <w:rPr>
                  <w:rStyle w:val="Hipervnculo"/>
                </w:rPr>
                <w:t>http://fba.unlp.edu.ar/lenguajemm/?wpfb_dl=59</w:t>
              </w:r>
            </w:hyperlink>
          </w:p>
          <w:p w:rsidR="00506652" w:rsidRDefault="00506652" w:rsidP="00506652">
            <w:r>
              <w:t xml:space="preserve">Psicología del color, El color y las emociones: </w:t>
            </w:r>
          </w:p>
          <w:p w:rsidR="00506652" w:rsidRDefault="00506652" w:rsidP="00506652">
            <w:hyperlink r:id="rId22" w:history="1">
              <w:r w:rsidRPr="00381663">
                <w:rPr>
                  <w:rStyle w:val="Hipervnculo"/>
                </w:rPr>
                <w:t>https://perio.unlp.edu.ar/catedras/iddi/wp-content/uploads/sites/125/2020/04/Psicologia-del-color.pdf</w:t>
              </w:r>
            </w:hyperlink>
          </w:p>
          <w:p w:rsidR="00506652" w:rsidRDefault="00506652" w:rsidP="00506652">
            <w:r w:rsidRPr="00D84543">
              <w:t>Psicología del Color y la Forma</w:t>
            </w:r>
            <w:r>
              <w:t>:</w:t>
            </w:r>
            <w:r w:rsidRPr="00D84543">
              <w:t xml:space="preserve"> </w:t>
            </w:r>
          </w:p>
          <w:p w:rsidR="00506652" w:rsidRDefault="00506652" w:rsidP="00506652">
            <w:hyperlink r:id="rId23" w:history="1">
              <w:r w:rsidRPr="00381663">
                <w:rPr>
                  <w:rStyle w:val="Hipervnculo"/>
                </w:rPr>
                <w:t>https://trabajosocialucen.files.wordpress.com/2012/05/psicologia-1.pdf</w:t>
              </w:r>
            </w:hyperlink>
          </w:p>
          <w:p w:rsidR="00506652" w:rsidRDefault="00506652" w:rsidP="00506652">
            <w:r w:rsidRPr="008C5495">
              <w:t>NORMAS APA</w:t>
            </w:r>
          </w:p>
          <w:p w:rsidR="00506652" w:rsidRDefault="00506652" w:rsidP="00506652">
            <w:r w:rsidRPr="008C5495">
              <w:t xml:space="preserve"> </w:t>
            </w:r>
            <w:hyperlink r:id="rId24" w:history="1">
              <w:r w:rsidRPr="00177C83">
                <w:rPr>
                  <w:rStyle w:val="Hipervnculo"/>
                </w:rPr>
                <w:t>https://normas-apa.org/wp-content/uploads/Guia-Normas-APA-7ma-edicion.pdf</w:t>
              </w:r>
            </w:hyperlink>
          </w:p>
          <w:p w:rsidR="00F6252B" w:rsidRPr="00374BB2" w:rsidRDefault="00F6252B" w:rsidP="00F6252B">
            <w:pPr>
              <w:spacing w:after="0" w:line="240" w:lineRule="auto"/>
              <w:rPr>
                <w:rFonts w:ascii="Arial" w:eastAsia="Times New Roman" w:hAnsi="Arial" w:cs="Arial"/>
                <w:b/>
                <w:bCs/>
                <w:color w:val="000000"/>
                <w:sz w:val="18"/>
                <w:szCs w:val="18"/>
                <w:lang w:eastAsia="es-CO"/>
              </w:rPr>
            </w:pP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SEMANA</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75" w:type="dxa"/>
            <w:tcBorders>
              <w:top w:val="nil"/>
              <w:left w:val="nil"/>
              <w:bottom w:val="single" w:sz="4" w:space="0" w:color="auto"/>
              <w:right w:val="single" w:sz="4" w:space="0" w:color="auto"/>
            </w:tcBorders>
            <w:shd w:val="clear" w:color="auto" w:fill="auto"/>
            <w:noWrap/>
            <w:vAlign w:val="center"/>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lang w:val="es-ES"/>
              </w:rPr>
            </w:pPr>
            <w:r>
              <w:rPr>
                <w:rFonts w:ascii="Arial" w:hAnsi="Arial" w:cs="Arial"/>
                <w:b/>
                <w:bCs/>
                <w:color w:val="203764"/>
                <w:sz w:val="18"/>
                <w:szCs w:val="18"/>
              </w:rPr>
              <w:t>2 - 6 septiembre</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1. Lenguaje de señas.</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9 -13  septiembre</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2.</w:t>
            </w:r>
            <w:r w:rsidRPr="00D0763E">
              <w:t xml:space="preserve"> Proyección película: La familia </w:t>
            </w:r>
            <w:proofErr w:type="spellStart"/>
            <w:r w:rsidRPr="00D0763E">
              <w:t>Belier</w:t>
            </w:r>
            <w:proofErr w:type="spellEnd"/>
            <w:r w:rsidRPr="00D0763E">
              <w:t>.</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16 - 20 septiembre</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3.</w:t>
            </w:r>
            <w:r w:rsidRPr="00D0763E">
              <w:t xml:space="preserve"> El cine y la inclusión.</w:t>
            </w:r>
          </w:p>
        </w:tc>
      </w:tr>
      <w:tr w:rsidR="00F6252B"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F6252B" w:rsidRPr="00967006" w:rsidRDefault="00F6252B" w:rsidP="00F6252B">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00" w:type="dxa"/>
            <w:tcBorders>
              <w:top w:val="nil"/>
              <w:left w:val="nil"/>
              <w:bottom w:val="single" w:sz="4" w:space="0" w:color="auto"/>
              <w:right w:val="single" w:sz="4" w:space="0" w:color="auto"/>
            </w:tcBorders>
            <w:shd w:val="clear" w:color="auto" w:fill="auto"/>
            <w:noWrap/>
            <w:vAlign w:val="center"/>
            <w:hideMark/>
          </w:tcPr>
          <w:p w:rsidR="00F6252B" w:rsidRDefault="00F6252B" w:rsidP="00F6252B">
            <w:pPr>
              <w:rPr>
                <w:rFonts w:ascii="Arial" w:hAnsi="Arial" w:cs="Arial"/>
                <w:b/>
                <w:bCs/>
                <w:color w:val="203764"/>
                <w:sz w:val="18"/>
                <w:szCs w:val="18"/>
              </w:rPr>
            </w:pPr>
            <w:r>
              <w:rPr>
                <w:rFonts w:ascii="Arial" w:hAnsi="Arial" w:cs="Arial"/>
                <w:b/>
                <w:bCs/>
                <w:color w:val="203764"/>
                <w:sz w:val="18"/>
                <w:szCs w:val="18"/>
              </w:rPr>
              <w:t>23 - 27 septiembre</w:t>
            </w:r>
          </w:p>
        </w:tc>
        <w:tc>
          <w:tcPr>
            <w:tcW w:w="6775" w:type="dxa"/>
            <w:tcBorders>
              <w:top w:val="nil"/>
              <w:left w:val="nil"/>
              <w:bottom w:val="single" w:sz="4" w:space="0" w:color="auto"/>
              <w:right w:val="single" w:sz="4" w:space="0" w:color="auto"/>
            </w:tcBorders>
            <w:shd w:val="clear" w:color="auto" w:fill="auto"/>
            <w:noWrap/>
            <w:vAlign w:val="center"/>
          </w:tcPr>
          <w:p w:rsidR="00F6252B" w:rsidRPr="000736D4" w:rsidRDefault="00506652" w:rsidP="00F6252B">
            <w:pPr>
              <w:spacing w:after="0" w:line="240" w:lineRule="auto"/>
              <w:rPr>
                <w:rFonts w:ascii="Arial" w:hAnsi="Arial" w:cs="Arial"/>
                <w:color w:val="000000"/>
                <w:sz w:val="18"/>
                <w:szCs w:val="18"/>
              </w:rPr>
            </w:pPr>
            <w:r w:rsidRPr="00D0763E">
              <w:rPr>
                <w:rFonts w:ascii="Calibri" w:eastAsia="Times New Roman" w:hAnsi="Calibri" w:cs="Calibri"/>
                <w:lang w:eastAsia="es-CO"/>
              </w:rPr>
              <w:t>4.</w:t>
            </w:r>
            <w:r w:rsidRPr="00D0763E">
              <w:t xml:space="preserve"> Conclusiones: ensayo.</w:t>
            </w: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8975" w:type="dxa"/>
            <w:gridSpan w:val="2"/>
            <w:tcBorders>
              <w:top w:val="nil"/>
              <w:left w:val="nil"/>
              <w:bottom w:val="single" w:sz="4" w:space="0" w:color="auto"/>
              <w:right w:val="single" w:sz="4" w:space="0" w:color="auto"/>
            </w:tcBorders>
            <w:shd w:val="clear" w:color="auto" w:fill="auto"/>
            <w:noWrap/>
            <w:vAlign w:val="center"/>
          </w:tcPr>
          <w:p w:rsidR="00506652" w:rsidRPr="00D0763E" w:rsidRDefault="00506652" w:rsidP="00506652">
            <w:pPr>
              <w:spacing w:after="0" w:line="240" w:lineRule="auto"/>
              <w:jc w:val="center"/>
              <w:rPr>
                <w:rFonts w:ascii="Arial" w:eastAsia="Times New Roman" w:hAnsi="Arial" w:cs="Arial"/>
                <w:b/>
                <w:bCs/>
                <w:sz w:val="18"/>
                <w:szCs w:val="18"/>
                <w:lang w:eastAsia="es-CO"/>
              </w:rPr>
            </w:pPr>
            <w:r w:rsidRPr="00D0763E">
              <w:rPr>
                <w:rFonts w:ascii="Calibri" w:eastAsia="Times New Roman" w:hAnsi="Calibri" w:cs="Calibri"/>
                <w:b/>
                <w:bCs/>
                <w:i/>
                <w:iCs/>
                <w:lang w:eastAsia="es-CO"/>
              </w:rPr>
              <w:t>Reconoce las distintas formas de comunicación por medio de los mensajes emitidos por la publicidad.</w:t>
            </w: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06652" w:rsidRPr="00703A5A" w:rsidRDefault="00506652" w:rsidP="0050665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rsidR="00506652" w:rsidRPr="00967006" w:rsidRDefault="00506652" w:rsidP="00506652">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rsidR="00506652" w:rsidRPr="00BD2F5C" w:rsidRDefault="00506652" w:rsidP="00506652">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rsidR="00506652" w:rsidRPr="003637AA" w:rsidRDefault="00506652" w:rsidP="00506652">
            <w:pPr>
              <w:spacing w:after="0" w:line="240" w:lineRule="auto"/>
              <w:rPr>
                <w:rFonts w:ascii="Arial" w:eastAsia="Times New Roman" w:hAnsi="Arial" w:cs="Arial"/>
                <w:b/>
                <w:bCs/>
                <w:color w:val="000000"/>
                <w:sz w:val="18"/>
                <w:szCs w:val="18"/>
                <w:lang w:eastAsia="es-CO"/>
              </w:rPr>
            </w:pPr>
            <w:r w:rsidRPr="00BD2F5C">
              <w:rPr>
                <w:rFonts w:ascii="Arial" w:eastAsia="Times New Roman" w:hAnsi="Arial" w:cs="Arial"/>
                <w:b/>
                <w:bCs/>
                <w:sz w:val="18"/>
                <w:szCs w:val="18"/>
                <w:lang w:eastAsia="es-CO"/>
              </w:rPr>
              <w:t>Mapa conceptual.</w:t>
            </w: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06652" w:rsidRPr="00703A5A" w:rsidRDefault="00506652" w:rsidP="00506652">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rsidR="00506652" w:rsidRPr="00967006" w:rsidRDefault="00506652" w:rsidP="00506652">
            <w:pPr>
              <w:spacing w:after="0" w:line="240" w:lineRule="auto"/>
              <w:jc w:val="center"/>
              <w:rPr>
                <w:rFonts w:ascii="Calibri" w:eastAsia="Times New Roman" w:hAnsi="Calibri" w:cs="Calibri"/>
                <w:b/>
                <w:bCs/>
                <w:i/>
                <w:iCs/>
                <w:color w:val="000000"/>
                <w:lang w:eastAsia="es-CO"/>
              </w:rPr>
            </w:pPr>
          </w:p>
        </w:tc>
        <w:tc>
          <w:tcPr>
            <w:tcW w:w="8975" w:type="dxa"/>
            <w:gridSpan w:val="2"/>
            <w:tcBorders>
              <w:top w:val="nil"/>
              <w:left w:val="nil"/>
              <w:bottom w:val="single" w:sz="4" w:space="0" w:color="auto"/>
              <w:right w:val="single" w:sz="4" w:space="0" w:color="auto"/>
            </w:tcBorders>
            <w:shd w:val="clear" w:color="auto" w:fill="auto"/>
            <w:noWrap/>
            <w:vAlign w:val="center"/>
          </w:tcPr>
          <w:p w:rsidR="00506652" w:rsidRDefault="00506652" w:rsidP="00506652">
            <w:r>
              <w:t>Ferdinand de Saussure, curso de lingüística general:</w:t>
            </w:r>
          </w:p>
          <w:p w:rsidR="00506652" w:rsidRDefault="00506652" w:rsidP="00506652">
            <w:hyperlink r:id="rId25" w:history="1">
              <w:r w:rsidRPr="00381663">
                <w:rPr>
                  <w:rStyle w:val="Hipervnculo"/>
                </w:rPr>
                <w:t>http://fba.unlp.edu.ar/lenguajemm/?wpfb_dl=59</w:t>
              </w:r>
            </w:hyperlink>
          </w:p>
          <w:p w:rsidR="00506652" w:rsidRDefault="00506652" w:rsidP="00506652">
            <w:r>
              <w:t xml:space="preserve">Psicología del color, El color y las emociones: </w:t>
            </w:r>
          </w:p>
          <w:p w:rsidR="00506652" w:rsidRDefault="00506652" w:rsidP="00506652">
            <w:hyperlink r:id="rId26" w:history="1">
              <w:r w:rsidRPr="00381663">
                <w:rPr>
                  <w:rStyle w:val="Hipervnculo"/>
                </w:rPr>
                <w:t>https://perio.unlp.edu.ar/catedras/iddi/wp-content/uploads/sites/125/2020/04/Psicologia-del-color.pdf</w:t>
              </w:r>
            </w:hyperlink>
          </w:p>
          <w:p w:rsidR="00506652" w:rsidRDefault="00506652" w:rsidP="00506652">
            <w:r w:rsidRPr="00D84543">
              <w:t>Psicología del Color y la Forma</w:t>
            </w:r>
            <w:r>
              <w:t>:</w:t>
            </w:r>
            <w:r w:rsidRPr="00D84543">
              <w:t xml:space="preserve"> </w:t>
            </w:r>
          </w:p>
          <w:p w:rsidR="00506652" w:rsidRDefault="00506652" w:rsidP="00506652">
            <w:hyperlink r:id="rId27" w:history="1">
              <w:r w:rsidRPr="00381663">
                <w:rPr>
                  <w:rStyle w:val="Hipervnculo"/>
                </w:rPr>
                <w:t>https://trabajosocialucen.files.wordpress.com/2012/05/psicologia-1.pdf</w:t>
              </w:r>
            </w:hyperlink>
          </w:p>
          <w:p w:rsidR="00506652" w:rsidRDefault="00506652" w:rsidP="00506652">
            <w:r w:rsidRPr="008C5495">
              <w:t xml:space="preserve">NORMAS APA </w:t>
            </w:r>
          </w:p>
          <w:p w:rsidR="00506652" w:rsidRDefault="00506652" w:rsidP="00506652">
            <w:hyperlink r:id="rId28" w:history="1">
              <w:r w:rsidRPr="00177C83">
                <w:rPr>
                  <w:rStyle w:val="Hipervnculo"/>
                </w:rPr>
                <w:t>https://normas-apa.org/wp-content/uploads/Guia-Normas-APA-7ma-edicion.pdf</w:t>
              </w:r>
            </w:hyperlink>
          </w:p>
          <w:p w:rsidR="00506652" w:rsidRPr="003637AA" w:rsidRDefault="00506652" w:rsidP="00506652">
            <w:pPr>
              <w:spacing w:after="0" w:line="240" w:lineRule="auto"/>
              <w:rPr>
                <w:rFonts w:ascii="Arial" w:eastAsia="Times New Roman" w:hAnsi="Arial" w:cs="Arial"/>
                <w:b/>
                <w:bCs/>
                <w:color w:val="000000"/>
                <w:sz w:val="18"/>
                <w:szCs w:val="18"/>
                <w:lang w:eastAsia="es-CO"/>
              </w:rPr>
            </w:pP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00" w:type="dxa"/>
            <w:tcBorders>
              <w:top w:val="nil"/>
              <w:left w:val="nil"/>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775" w:type="dxa"/>
            <w:tcBorders>
              <w:top w:val="nil"/>
              <w:left w:val="nil"/>
              <w:bottom w:val="single" w:sz="4" w:space="0" w:color="auto"/>
              <w:right w:val="single" w:sz="4" w:space="0" w:color="auto"/>
            </w:tcBorders>
            <w:shd w:val="clear" w:color="auto" w:fill="auto"/>
            <w:noWrap/>
            <w:vAlign w:val="center"/>
          </w:tcPr>
          <w:p w:rsidR="00506652" w:rsidRPr="000E0E7C" w:rsidRDefault="00506652" w:rsidP="00506652">
            <w:pPr>
              <w:spacing w:after="0" w:line="240" w:lineRule="auto"/>
              <w:jc w:val="center"/>
              <w:rPr>
                <w:rFonts w:ascii="Arial" w:eastAsia="Times New Roman" w:hAnsi="Arial" w:cs="Arial"/>
                <w:b/>
                <w:bCs/>
                <w:color w:val="000000"/>
                <w:sz w:val="18"/>
                <w:szCs w:val="18"/>
                <w:lang w:eastAsia="es-CO"/>
              </w:rPr>
            </w:pP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00" w:type="dxa"/>
            <w:tcBorders>
              <w:top w:val="nil"/>
              <w:left w:val="nil"/>
              <w:bottom w:val="single" w:sz="4" w:space="0" w:color="auto"/>
              <w:right w:val="single" w:sz="4" w:space="0" w:color="auto"/>
            </w:tcBorders>
            <w:shd w:val="clear" w:color="auto" w:fill="auto"/>
            <w:noWrap/>
            <w:vAlign w:val="center"/>
            <w:hideMark/>
          </w:tcPr>
          <w:p w:rsidR="00506652" w:rsidRPr="00967006" w:rsidRDefault="00506652" w:rsidP="00506652">
            <w:pPr>
              <w:rPr>
                <w:rFonts w:ascii="Calibri" w:eastAsia="Times New Roman" w:hAnsi="Calibri" w:cs="Calibri"/>
                <w:b/>
                <w:bCs/>
                <w:i/>
                <w:iCs/>
                <w:color w:val="000000"/>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6775" w:type="dxa"/>
            <w:tcBorders>
              <w:top w:val="nil"/>
              <w:left w:val="nil"/>
              <w:bottom w:val="single" w:sz="4" w:space="0" w:color="auto"/>
              <w:right w:val="single" w:sz="4" w:space="0" w:color="auto"/>
            </w:tcBorders>
            <w:shd w:val="clear" w:color="auto" w:fill="auto"/>
            <w:noWrap/>
            <w:vAlign w:val="center"/>
          </w:tcPr>
          <w:p w:rsidR="00506652" w:rsidRPr="00D0763E" w:rsidRDefault="00506652" w:rsidP="00506652">
            <w:pPr>
              <w:spacing w:after="0" w:line="240" w:lineRule="auto"/>
              <w:rPr>
                <w:rFonts w:ascii="Arial" w:hAnsi="Arial" w:cs="Arial"/>
                <w:sz w:val="18"/>
                <w:szCs w:val="18"/>
              </w:rPr>
            </w:pPr>
            <w:r w:rsidRPr="00D0763E">
              <w:rPr>
                <w:rFonts w:ascii="Calibri" w:eastAsia="Times New Roman" w:hAnsi="Calibri" w:cs="Calibri"/>
                <w:lang w:eastAsia="es-CO"/>
              </w:rPr>
              <w:t>5.</w:t>
            </w:r>
            <w:r w:rsidRPr="00D0763E">
              <w:t xml:space="preserve"> Lenguaje publicitario.</w:t>
            </w: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00" w:type="dxa"/>
            <w:tcBorders>
              <w:top w:val="nil"/>
              <w:left w:val="nil"/>
              <w:bottom w:val="single" w:sz="4" w:space="0" w:color="auto"/>
              <w:right w:val="single" w:sz="4" w:space="0" w:color="auto"/>
            </w:tcBorders>
            <w:shd w:val="clear" w:color="auto" w:fill="auto"/>
            <w:noWrap/>
            <w:vAlign w:val="center"/>
            <w:hideMark/>
          </w:tcPr>
          <w:p w:rsidR="00506652" w:rsidRDefault="00506652" w:rsidP="00506652">
            <w:pPr>
              <w:rPr>
                <w:rFonts w:ascii="Arial" w:hAnsi="Arial" w:cs="Arial"/>
                <w:b/>
                <w:bCs/>
                <w:color w:val="203764"/>
                <w:sz w:val="18"/>
                <w:szCs w:val="18"/>
                <w:lang w:val="es-ES"/>
              </w:rPr>
            </w:pPr>
            <w:r>
              <w:rPr>
                <w:rFonts w:ascii="Arial" w:hAnsi="Arial" w:cs="Arial"/>
                <w:b/>
                <w:bCs/>
                <w:color w:val="203764"/>
                <w:sz w:val="18"/>
                <w:szCs w:val="18"/>
              </w:rPr>
              <w:t>15 - 18 octubre</w:t>
            </w:r>
          </w:p>
        </w:tc>
        <w:tc>
          <w:tcPr>
            <w:tcW w:w="6775" w:type="dxa"/>
            <w:tcBorders>
              <w:top w:val="nil"/>
              <w:left w:val="nil"/>
              <w:bottom w:val="single" w:sz="4" w:space="0" w:color="auto"/>
              <w:right w:val="single" w:sz="4" w:space="0" w:color="auto"/>
            </w:tcBorders>
            <w:shd w:val="clear" w:color="auto" w:fill="auto"/>
            <w:noWrap/>
            <w:vAlign w:val="center"/>
          </w:tcPr>
          <w:p w:rsidR="00506652" w:rsidRPr="00D0763E" w:rsidRDefault="00506652" w:rsidP="00506652">
            <w:pPr>
              <w:spacing w:after="0" w:line="240" w:lineRule="auto"/>
              <w:rPr>
                <w:rFonts w:ascii="Arial" w:hAnsi="Arial" w:cs="Arial"/>
                <w:sz w:val="18"/>
                <w:szCs w:val="18"/>
              </w:rPr>
            </w:pPr>
            <w:r w:rsidRPr="00D0763E">
              <w:rPr>
                <w:rFonts w:ascii="Calibri" w:eastAsia="Times New Roman" w:hAnsi="Calibri" w:cs="Calibri"/>
                <w:lang w:eastAsia="es-CO"/>
              </w:rPr>
              <w:t>6. Análisis semiótico de la publicidad.</w:t>
            </w: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00" w:type="dxa"/>
            <w:tcBorders>
              <w:top w:val="nil"/>
              <w:left w:val="nil"/>
              <w:bottom w:val="single" w:sz="4" w:space="0" w:color="auto"/>
              <w:right w:val="single" w:sz="4" w:space="0" w:color="auto"/>
            </w:tcBorders>
            <w:shd w:val="clear" w:color="auto" w:fill="auto"/>
            <w:noWrap/>
            <w:vAlign w:val="center"/>
            <w:hideMark/>
          </w:tcPr>
          <w:p w:rsidR="00506652" w:rsidRDefault="00506652" w:rsidP="00506652">
            <w:pPr>
              <w:rPr>
                <w:rFonts w:ascii="Arial" w:hAnsi="Arial" w:cs="Arial"/>
                <w:b/>
                <w:bCs/>
                <w:color w:val="203764"/>
                <w:sz w:val="18"/>
                <w:szCs w:val="18"/>
              </w:rPr>
            </w:pPr>
            <w:r>
              <w:rPr>
                <w:rFonts w:ascii="Arial" w:hAnsi="Arial" w:cs="Arial"/>
                <w:b/>
                <w:bCs/>
                <w:color w:val="203764"/>
                <w:sz w:val="18"/>
                <w:szCs w:val="18"/>
              </w:rPr>
              <w:t>21 - 25  octubre</w:t>
            </w:r>
          </w:p>
        </w:tc>
        <w:tc>
          <w:tcPr>
            <w:tcW w:w="6775" w:type="dxa"/>
            <w:tcBorders>
              <w:top w:val="nil"/>
              <w:left w:val="nil"/>
              <w:bottom w:val="single" w:sz="4" w:space="0" w:color="auto"/>
              <w:right w:val="single" w:sz="4" w:space="0" w:color="auto"/>
            </w:tcBorders>
            <w:shd w:val="clear" w:color="auto" w:fill="auto"/>
            <w:noWrap/>
            <w:vAlign w:val="center"/>
          </w:tcPr>
          <w:p w:rsidR="00506652" w:rsidRPr="000736D4" w:rsidRDefault="00506652" w:rsidP="00506652">
            <w:pPr>
              <w:spacing w:after="0" w:line="240" w:lineRule="auto"/>
              <w:rPr>
                <w:rFonts w:ascii="Arial" w:hAnsi="Arial" w:cs="Arial"/>
                <w:color w:val="000000"/>
                <w:sz w:val="18"/>
                <w:szCs w:val="18"/>
              </w:rPr>
            </w:pPr>
            <w:r w:rsidRPr="00D0763E">
              <w:rPr>
                <w:rFonts w:ascii="Calibri" w:eastAsia="Times New Roman" w:hAnsi="Calibri" w:cs="Calibri"/>
                <w:lang w:eastAsia="es-CO"/>
              </w:rPr>
              <w:t>7.</w:t>
            </w:r>
            <w:r w:rsidRPr="00D0763E">
              <w:t xml:space="preserve"> Publicidad fotográfica.</w:t>
            </w: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00" w:type="dxa"/>
            <w:tcBorders>
              <w:top w:val="nil"/>
              <w:left w:val="nil"/>
              <w:bottom w:val="single" w:sz="4" w:space="0" w:color="auto"/>
              <w:right w:val="single" w:sz="4" w:space="0" w:color="auto"/>
            </w:tcBorders>
            <w:shd w:val="clear" w:color="auto" w:fill="auto"/>
            <w:noWrap/>
            <w:vAlign w:val="center"/>
            <w:hideMark/>
          </w:tcPr>
          <w:p w:rsidR="00506652" w:rsidRDefault="00506652" w:rsidP="00506652">
            <w:pPr>
              <w:rPr>
                <w:rFonts w:ascii="Arial" w:hAnsi="Arial" w:cs="Arial"/>
                <w:b/>
                <w:bCs/>
                <w:color w:val="203764"/>
                <w:sz w:val="18"/>
                <w:szCs w:val="18"/>
              </w:rPr>
            </w:pPr>
            <w:r>
              <w:rPr>
                <w:rFonts w:ascii="Arial" w:hAnsi="Arial" w:cs="Arial"/>
                <w:b/>
                <w:bCs/>
                <w:color w:val="203764"/>
                <w:sz w:val="18"/>
                <w:szCs w:val="18"/>
              </w:rPr>
              <w:t>28 Oct   –  1 nov</w:t>
            </w:r>
          </w:p>
        </w:tc>
        <w:tc>
          <w:tcPr>
            <w:tcW w:w="6775" w:type="dxa"/>
            <w:tcBorders>
              <w:top w:val="nil"/>
              <w:left w:val="nil"/>
              <w:bottom w:val="single" w:sz="4" w:space="0" w:color="auto"/>
              <w:right w:val="single" w:sz="4" w:space="0" w:color="auto"/>
            </w:tcBorders>
            <w:shd w:val="clear" w:color="auto" w:fill="auto"/>
            <w:noWrap/>
            <w:vAlign w:val="center"/>
          </w:tcPr>
          <w:p w:rsidR="00506652" w:rsidRPr="00D0763E" w:rsidRDefault="00506652" w:rsidP="00506652">
            <w:pPr>
              <w:spacing w:after="0" w:line="240" w:lineRule="auto"/>
              <w:rPr>
                <w:rFonts w:ascii="Arial" w:hAnsi="Arial" w:cs="Arial"/>
                <w:sz w:val="18"/>
                <w:szCs w:val="18"/>
              </w:rPr>
            </w:pPr>
            <w:r w:rsidRPr="00D0763E">
              <w:rPr>
                <w:rFonts w:ascii="Calibri" w:eastAsia="Times New Roman" w:hAnsi="Calibri" w:cs="Calibri"/>
                <w:lang w:eastAsia="es-CO"/>
              </w:rPr>
              <w:t>8.</w:t>
            </w:r>
            <w:r w:rsidRPr="00D0763E">
              <w:t xml:space="preserve"> Creación de imágenes basadas en la publicidad (pautas).</w:t>
            </w: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200" w:type="dxa"/>
            <w:tcBorders>
              <w:top w:val="nil"/>
              <w:left w:val="nil"/>
              <w:bottom w:val="single" w:sz="4" w:space="0" w:color="auto"/>
              <w:right w:val="single" w:sz="4" w:space="0" w:color="auto"/>
            </w:tcBorders>
            <w:shd w:val="clear" w:color="auto" w:fill="auto"/>
            <w:noWrap/>
            <w:vAlign w:val="center"/>
            <w:hideMark/>
          </w:tcPr>
          <w:p w:rsidR="00506652" w:rsidRDefault="00506652" w:rsidP="00506652">
            <w:pPr>
              <w:rPr>
                <w:rFonts w:ascii="Arial" w:hAnsi="Arial" w:cs="Arial"/>
                <w:b/>
                <w:bCs/>
                <w:color w:val="203764"/>
                <w:sz w:val="18"/>
                <w:szCs w:val="18"/>
              </w:rPr>
            </w:pPr>
            <w:r>
              <w:rPr>
                <w:rFonts w:ascii="Arial" w:hAnsi="Arial" w:cs="Arial"/>
                <w:b/>
                <w:bCs/>
                <w:color w:val="203764"/>
                <w:sz w:val="18"/>
                <w:szCs w:val="18"/>
              </w:rPr>
              <w:t>4 -8 noviembre</w:t>
            </w:r>
          </w:p>
        </w:tc>
        <w:tc>
          <w:tcPr>
            <w:tcW w:w="6775" w:type="dxa"/>
            <w:tcBorders>
              <w:top w:val="nil"/>
              <w:left w:val="nil"/>
              <w:bottom w:val="single" w:sz="4" w:space="0" w:color="auto"/>
              <w:right w:val="single" w:sz="4" w:space="0" w:color="auto"/>
            </w:tcBorders>
            <w:shd w:val="clear" w:color="auto" w:fill="auto"/>
            <w:noWrap/>
            <w:vAlign w:val="center"/>
          </w:tcPr>
          <w:p w:rsidR="00506652" w:rsidRPr="00967006" w:rsidRDefault="00506652" w:rsidP="00506652">
            <w:pPr>
              <w:spacing w:after="0" w:line="240" w:lineRule="auto"/>
              <w:rPr>
                <w:rFonts w:ascii="Calibri" w:eastAsia="Times New Roman" w:hAnsi="Calibri" w:cs="Calibri"/>
                <w:b/>
                <w:bCs/>
                <w:i/>
                <w:iCs/>
                <w:color w:val="000000"/>
                <w:lang w:eastAsia="es-CO"/>
              </w:rPr>
            </w:pPr>
            <w:r w:rsidRPr="00D0763E">
              <w:rPr>
                <w:rFonts w:ascii="Arial" w:hAnsi="Arial" w:cs="Arial"/>
                <w:sz w:val="18"/>
                <w:szCs w:val="18"/>
              </w:rPr>
              <w:t>Proceso evaluativo general</w:t>
            </w: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tcPr>
          <w:p w:rsidR="00506652" w:rsidRPr="001904F5" w:rsidRDefault="00506652" w:rsidP="00506652">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200" w:type="dxa"/>
            <w:tcBorders>
              <w:top w:val="nil"/>
              <w:left w:val="nil"/>
              <w:bottom w:val="single" w:sz="4" w:space="0" w:color="auto"/>
              <w:right w:val="single" w:sz="4" w:space="0" w:color="auto"/>
            </w:tcBorders>
            <w:shd w:val="clear" w:color="auto" w:fill="auto"/>
            <w:noWrap/>
            <w:vAlign w:val="center"/>
          </w:tcPr>
          <w:p w:rsidR="00506652" w:rsidRDefault="00506652" w:rsidP="00506652">
            <w:pPr>
              <w:rPr>
                <w:rFonts w:ascii="Arial" w:hAnsi="Arial" w:cs="Arial"/>
                <w:b/>
                <w:bCs/>
                <w:color w:val="203764"/>
                <w:sz w:val="18"/>
                <w:szCs w:val="18"/>
              </w:rPr>
            </w:pPr>
            <w:r>
              <w:rPr>
                <w:rFonts w:ascii="Arial" w:hAnsi="Arial" w:cs="Arial"/>
                <w:b/>
                <w:bCs/>
                <w:color w:val="203764"/>
                <w:sz w:val="18"/>
                <w:szCs w:val="18"/>
              </w:rPr>
              <w:t>12-15 noviembre</w:t>
            </w:r>
          </w:p>
        </w:tc>
        <w:tc>
          <w:tcPr>
            <w:tcW w:w="6775" w:type="dxa"/>
            <w:tcBorders>
              <w:top w:val="nil"/>
              <w:left w:val="nil"/>
              <w:bottom w:val="single" w:sz="4" w:space="0" w:color="auto"/>
              <w:right w:val="single" w:sz="4" w:space="0" w:color="auto"/>
            </w:tcBorders>
            <w:shd w:val="clear" w:color="auto" w:fill="auto"/>
            <w:noWrap/>
            <w:vAlign w:val="center"/>
          </w:tcPr>
          <w:p w:rsidR="00506652" w:rsidRPr="001904F5" w:rsidRDefault="00506652" w:rsidP="00506652">
            <w:pPr>
              <w:spacing w:after="0" w:line="240" w:lineRule="auto"/>
              <w:rPr>
                <w:rFonts w:ascii="Arial" w:hAnsi="Arial" w:cs="Arial"/>
                <w:color w:val="006666"/>
                <w:sz w:val="18"/>
                <w:szCs w:val="18"/>
              </w:rPr>
            </w:pP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506652" w:rsidRPr="00D0763E" w:rsidRDefault="00506652" w:rsidP="00506652">
            <w:pPr>
              <w:rPr>
                <w:rFonts w:ascii="Arial" w:hAnsi="Arial" w:cs="Arial"/>
                <w:sz w:val="16"/>
                <w:szCs w:val="16"/>
              </w:rPr>
            </w:pPr>
            <w:r w:rsidRPr="00D0763E">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rsidR="00506652" w:rsidRPr="00D0763E" w:rsidRDefault="00506652" w:rsidP="00506652">
            <w:r w:rsidRPr="00D0763E">
              <w:t>Es importante que las clases se inicien con una retroalimentación del temario visto en la clase anterior, para el desarrollo del contenido del temario por semana se propende a la utilización del aprendizaje significativo:</w:t>
            </w:r>
          </w:p>
          <w:p w:rsidR="00506652" w:rsidRPr="00D0763E" w:rsidRDefault="00506652" w:rsidP="00506652">
            <w:pPr>
              <w:pStyle w:val="Prrafodelista"/>
              <w:numPr>
                <w:ilvl w:val="0"/>
                <w:numId w:val="1"/>
              </w:numPr>
              <w:spacing w:line="360" w:lineRule="auto"/>
              <w:rPr>
                <w:lang w:val="es-CO"/>
              </w:rPr>
            </w:pPr>
            <w:r w:rsidRPr="00D0763E">
              <w:rPr>
                <w:lang w:val="es-CO"/>
              </w:rPr>
              <w:lastRenderedPageBreak/>
              <w:t>Explorar, indagar, preguntar y cuestionar a los estudiantes sobre su conocimiento frente al tema a ver.</w:t>
            </w:r>
          </w:p>
          <w:p w:rsidR="00506652" w:rsidRPr="00D0763E" w:rsidRDefault="00506652" w:rsidP="00506652">
            <w:pPr>
              <w:pStyle w:val="Prrafodelista"/>
              <w:numPr>
                <w:ilvl w:val="0"/>
                <w:numId w:val="1"/>
              </w:numPr>
              <w:spacing w:line="360" w:lineRule="auto"/>
              <w:rPr>
                <w:lang w:val="es-CO"/>
              </w:rPr>
            </w:pPr>
            <w:r w:rsidRPr="00D0763E">
              <w:rPr>
                <w:lang w:val="es-CO"/>
              </w:rPr>
              <w:t>Presentación de un ejemplo del temario a ver</w:t>
            </w:r>
          </w:p>
          <w:p w:rsidR="00506652" w:rsidRPr="00D0763E" w:rsidRDefault="00506652" w:rsidP="00506652">
            <w:pPr>
              <w:pStyle w:val="Prrafodelista"/>
              <w:numPr>
                <w:ilvl w:val="0"/>
                <w:numId w:val="1"/>
              </w:numPr>
              <w:spacing w:line="360" w:lineRule="auto"/>
              <w:rPr>
                <w:lang w:val="es-CO"/>
              </w:rPr>
            </w:pPr>
            <w:r w:rsidRPr="00D0763E">
              <w:rPr>
                <w:lang w:val="es-CO"/>
              </w:rPr>
              <w:t>Exposición del temario mediante la utilización de modelos y herramientas propias del trabajo docente (</w:t>
            </w:r>
            <w:proofErr w:type="spellStart"/>
            <w:r w:rsidRPr="00D0763E">
              <w:rPr>
                <w:lang w:val="es-CO"/>
              </w:rPr>
              <w:t>ludismo</w:t>
            </w:r>
            <w:proofErr w:type="spellEnd"/>
            <w:r w:rsidRPr="00D0763E">
              <w:rPr>
                <w:lang w:val="es-CO"/>
              </w:rPr>
              <w:t>, cátedra, ejercicios colaborativos y aplicativos, manejo de saberes, APPS, plataforma campus del colegio, etc.)</w:t>
            </w:r>
          </w:p>
          <w:p w:rsidR="00506652" w:rsidRPr="00D0763E" w:rsidRDefault="00506652" w:rsidP="00506652">
            <w:pPr>
              <w:pStyle w:val="Prrafodelista"/>
              <w:numPr>
                <w:ilvl w:val="0"/>
                <w:numId w:val="1"/>
              </w:numPr>
              <w:spacing w:line="360" w:lineRule="auto"/>
              <w:rPr>
                <w:lang w:val="es-CO"/>
              </w:rPr>
            </w:pPr>
            <w:r w:rsidRPr="00D0763E">
              <w:rPr>
                <w:lang w:val="es-CO"/>
              </w:rPr>
              <w:t>Manejo de saber hacer por medio del libro y ejercicios guiados.</w:t>
            </w:r>
          </w:p>
          <w:p w:rsidR="00506652" w:rsidRPr="00506652" w:rsidRDefault="00506652" w:rsidP="00506652">
            <w:pPr>
              <w:spacing w:line="360" w:lineRule="auto"/>
              <w:rPr>
                <w:rFonts w:ascii="Arial" w:hAnsi="Arial" w:cs="Arial"/>
                <w:sz w:val="18"/>
                <w:szCs w:val="18"/>
              </w:rPr>
            </w:pPr>
          </w:p>
        </w:tc>
      </w:tr>
      <w:tr w:rsidR="00506652" w:rsidRPr="00967006" w:rsidTr="00506652">
        <w:trPr>
          <w:trHeight w:val="291"/>
        </w:trPr>
        <w:tc>
          <w:tcPr>
            <w:tcW w:w="1481" w:type="dxa"/>
            <w:tcBorders>
              <w:top w:val="nil"/>
              <w:left w:val="single" w:sz="4" w:space="0" w:color="auto"/>
              <w:bottom w:val="single" w:sz="4" w:space="0" w:color="auto"/>
              <w:right w:val="single" w:sz="4" w:space="0" w:color="auto"/>
            </w:tcBorders>
            <w:shd w:val="clear" w:color="auto" w:fill="auto"/>
            <w:noWrap/>
            <w:vAlign w:val="center"/>
            <w:hideMark/>
          </w:tcPr>
          <w:p w:rsidR="00506652" w:rsidRPr="00967006" w:rsidRDefault="00506652" w:rsidP="0050665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MODELO EVALUATIVO</w:t>
            </w:r>
          </w:p>
        </w:tc>
        <w:tc>
          <w:tcPr>
            <w:tcW w:w="8975" w:type="dxa"/>
            <w:gridSpan w:val="2"/>
            <w:tcBorders>
              <w:top w:val="single" w:sz="4" w:space="0" w:color="auto"/>
              <w:left w:val="nil"/>
              <w:bottom w:val="single" w:sz="4" w:space="0" w:color="auto"/>
              <w:right w:val="single" w:sz="4" w:space="0" w:color="auto"/>
            </w:tcBorders>
            <w:shd w:val="clear" w:color="auto" w:fill="auto"/>
            <w:noWrap/>
            <w:vAlign w:val="center"/>
            <w:hideMark/>
          </w:tcPr>
          <w:p w:rsidR="00506652" w:rsidRPr="00D671E9" w:rsidRDefault="00506652" w:rsidP="00506652">
            <w:pPr>
              <w:spacing w:after="0" w:line="240" w:lineRule="auto"/>
              <w:jc w:val="center"/>
              <w:rPr>
                <w:rFonts w:ascii="Arial" w:hAnsi="Arial" w:cs="Arial"/>
                <w:sz w:val="18"/>
                <w:szCs w:val="18"/>
              </w:rPr>
            </w:pPr>
          </w:p>
          <w:p w:rsidR="00506652" w:rsidRPr="00D671E9" w:rsidRDefault="00506652" w:rsidP="0050665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rsidR="00506652" w:rsidRPr="00D671E9" w:rsidRDefault="00506652" w:rsidP="00506652">
            <w:pPr>
              <w:spacing w:after="0" w:line="240" w:lineRule="auto"/>
              <w:jc w:val="center"/>
              <w:rPr>
                <w:rFonts w:ascii="Arial" w:hAnsi="Arial" w:cs="Arial"/>
                <w:sz w:val="18"/>
                <w:szCs w:val="18"/>
              </w:rPr>
            </w:pPr>
          </w:p>
        </w:tc>
      </w:tr>
    </w:tbl>
    <w:p w:rsidR="00AA2316" w:rsidRDefault="00AA2316" w:rsidP="00AA2316"/>
    <w:tbl>
      <w:tblPr>
        <w:tblW w:w="10758" w:type="dxa"/>
        <w:tblCellMar>
          <w:left w:w="70" w:type="dxa"/>
          <w:right w:w="70" w:type="dxa"/>
        </w:tblCellMar>
        <w:tblLook w:val="04A0" w:firstRow="1" w:lastRow="0" w:firstColumn="1" w:lastColumn="0" w:noHBand="0" w:noVBand="1"/>
      </w:tblPr>
      <w:tblGrid>
        <w:gridCol w:w="1244"/>
        <w:gridCol w:w="9514"/>
      </w:tblGrid>
      <w:tr w:rsidR="00506652"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506652"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06652" w:rsidRPr="00D63340" w:rsidRDefault="00506652" w:rsidP="004E3062">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29" w:history="1">
              <w:r w:rsidRPr="007E2A06">
                <w:rPr>
                  <w:rStyle w:val="Hipervnculo"/>
                  <w:rFonts w:ascii="Arial" w:eastAsia="Times New Roman" w:hAnsi="Arial" w:cs="Arial"/>
                  <w:b/>
                  <w:bCs/>
                  <w:sz w:val="20"/>
                  <w:szCs w:val="20"/>
                  <w:lang w:eastAsia="es-CO"/>
                </w:rPr>
                <w:t>https://www.youtube.com/watch?v=KBVOMBFhlC4&amp;t=11s</w:t>
              </w:r>
            </w:hyperlink>
            <w:r>
              <w:rPr>
                <w:rFonts w:ascii="Arial" w:eastAsia="Times New Roman" w:hAnsi="Arial" w:cs="Arial"/>
                <w:b/>
                <w:bCs/>
                <w:color w:val="000000"/>
                <w:sz w:val="20"/>
                <w:szCs w:val="20"/>
                <w:lang w:eastAsia="es-CO"/>
              </w:rPr>
              <w:t xml:space="preserve"> </w:t>
            </w: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0" w:history="1">
              <w:r w:rsidRPr="007E2A06">
                <w:rPr>
                  <w:rStyle w:val="Hipervnculo"/>
                  <w:rFonts w:ascii="Arial" w:eastAsia="Times New Roman" w:hAnsi="Arial" w:cs="Arial"/>
                  <w:b/>
                  <w:bCs/>
                  <w:sz w:val="20"/>
                  <w:szCs w:val="20"/>
                  <w:lang w:eastAsia="es-CO"/>
                </w:rPr>
                <w:t>https://www.youtube.com/watch?v=Hh7H2-Ogmz4</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1" w:history="1">
              <w:r w:rsidRPr="007E2A06">
                <w:rPr>
                  <w:rStyle w:val="Hipervnculo"/>
                  <w:rFonts w:ascii="Arial" w:eastAsia="Times New Roman" w:hAnsi="Arial" w:cs="Arial"/>
                  <w:b/>
                  <w:bCs/>
                  <w:sz w:val="20"/>
                  <w:szCs w:val="20"/>
                  <w:lang w:eastAsia="es-CO"/>
                </w:rPr>
                <w:t>https://www.youtube.com/watch?v=yKKl0c4IQ4E</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2" w:history="1">
              <w:r w:rsidRPr="007E2A06">
                <w:rPr>
                  <w:rStyle w:val="Hipervnculo"/>
                  <w:rFonts w:ascii="Arial" w:eastAsia="Times New Roman" w:hAnsi="Arial" w:cs="Arial"/>
                  <w:b/>
                  <w:bCs/>
                  <w:sz w:val="20"/>
                  <w:szCs w:val="20"/>
                  <w:lang w:eastAsia="es-CO"/>
                </w:rPr>
                <w:t>https://www.youtube.com/watch?v=juOa7khfDeQ</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3" w:history="1">
              <w:r w:rsidRPr="007E2A06">
                <w:rPr>
                  <w:rStyle w:val="Hipervnculo"/>
                  <w:rFonts w:ascii="Arial" w:eastAsia="Times New Roman" w:hAnsi="Arial" w:cs="Arial"/>
                  <w:b/>
                  <w:bCs/>
                  <w:sz w:val="20"/>
                  <w:szCs w:val="20"/>
                  <w:lang w:eastAsia="es-CO"/>
                </w:rPr>
                <w:t>https://www.youtube.com/watch?v=QYJArzs6jA0</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4" w:history="1">
              <w:r w:rsidRPr="007E2A06">
                <w:rPr>
                  <w:rStyle w:val="Hipervnculo"/>
                  <w:rFonts w:ascii="Arial" w:eastAsia="Times New Roman" w:hAnsi="Arial" w:cs="Arial"/>
                  <w:b/>
                  <w:bCs/>
                  <w:sz w:val="20"/>
                  <w:szCs w:val="20"/>
                  <w:lang w:eastAsia="es-CO"/>
                </w:rPr>
                <w:t>https://www.youtube.com/watch?v=oNyatoNwtus</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5" w:history="1">
              <w:r w:rsidRPr="007E2A06">
                <w:rPr>
                  <w:rStyle w:val="Hipervnculo"/>
                  <w:rFonts w:ascii="Arial" w:eastAsia="Times New Roman" w:hAnsi="Arial" w:cs="Arial"/>
                  <w:b/>
                  <w:bCs/>
                  <w:sz w:val="20"/>
                  <w:szCs w:val="20"/>
                  <w:lang w:eastAsia="es-CO"/>
                </w:rPr>
                <w:t>https://www.youtube.com/watch?v=Zx2Cf_gNu_I</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6" w:history="1">
              <w:r w:rsidRPr="007E2A06">
                <w:rPr>
                  <w:rStyle w:val="Hipervnculo"/>
                  <w:rFonts w:ascii="Arial" w:eastAsia="Times New Roman" w:hAnsi="Arial" w:cs="Arial"/>
                  <w:b/>
                  <w:bCs/>
                  <w:sz w:val="20"/>
                  <w:szCs w:val="20"/>
                  <w:lang w:eastAsia="es-CO"/>
                </w:rPr>
                <w:t>https://www.youtube.com/watch?v=p29c2mhm-UE</w:t>
              </w:r>
            </w:hyperlink>
          </w:p>
        </w:tc>
      </w:tr>
      <w:tr w:rsidR="00506652"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7" w:history="1">
              <w:r w:rsidRPr="007E2A06">
                <w:rPr>
                  <w:rStyle w:val="Hipervnculo"/>
                  <w:rFonts w:ascii="Arial" w:eastAsia="Times New Roman" w:hAnsi="Arial" w:cs="Arial"/>
                  <w:b/>
                  <w:bCs/>
                  <w:sz w:val="20"/>
                  <w:szCs w:val="20"/>
                  <w:lang w:eastAsia="es-CO"/>
                </w:rPr>
                <w:t>https://www.youtube.com/watch?v=jhvF3w0MKvQ</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8" w:history="1">
              <w:r w:rsidRPr="007E2A06">
                <w:rPr>
                  <w:rStyle w:val="Hipervnculo"/>
                  <w:rFonts w:ascii="Arial" w:eastAsia="Times New Roman" w:hAnsi="Arial" w:cs="Arial"/>
                  <w:b/>
                  <w:bCs/>
                  <w:sz w:val="20"/>
                  <w:szCs w:val="20"/>
                  <w:lang w:eastAsia="es-CO"/>
                </w:rPr>
                <w:t>https://www.youtube.com/watch?v=WBbG3TloAD0</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39" w:history="1">
              <w:r w:rsidRPr="007E2A06">
                <w:rPr>
                  <w:rStyle w:val="Hipervnculo"/>
                  <w:rFonts w:ascii="Arial" w:eastAsia="Times New Roman" w:hAnsi="Arial" w:cs="Arial"/>
                  <w:b/>
                  <w:bCs/>
                  <w:sz w:val="20"/>
                  <w:szCs w:val="20"/>
                  <w:lang w:eastAsia="es-CO"/>
                </w:rPr>
                <w:t>https://www.youtube.com/watch?v=tZhSu0sZtXY</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0" w:history="1">
              <w:r w:rsidRPr="007E2A06">
                <w:rPr>
                  <w:rStyle w:val="Hipervnculo"/>
                  <w:rFonts w:ascii="Arial" w:eastAsia="Times New Roman" w:hAnsi="Arial" w:cs="Arial"/>
                  <w:b/>
                  <w:bCs/>
                  <w:sz w:val="20"/>
                  <w:szCs w:val="20"/>
                  <w:lang w:eastAsia="es-CO"/>
                </w:rPr>
                <w:t>https://www.youtube.com/watch?v=DHpLVo7SryI</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1" w:history="1">
              <w:r w:rsidRPr="007E2A06">
                <w:rPr>
                  <w:rStyle w:val="Hipervnculo"/>
                  <w:rFonts w:ascii="Arial" w:eastAsia="Times New Roman" w:hAnsi="Arial" w:cs="Arial"/>
                  <w:b/>
                  <w:bCs/>
                  <w:sz w:val="20"/>
                  <w:szCs w:val="20"/>
                  <w:lang w:eastAsia="es-CO"/>
                </w:rPr>
                <w:t>https://www.youtube.com/watch?v=vKGTXeIjWSU</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2" w:history="1">
              <w:r w:rsidRPr="007E2A06">
                <w:rPr>
                  <w:rStyle w:val="Hipervnculo"/>
                  <w:rFonts w:ascii="Arial" w:eastAsia="Times New Roman" w:hAnsi="Arial" w:cs="Arial"/>
                  <w:b/>
                  <w:bCs/>
                  <w:sz w:val="20"/>
                  <w:szCs w:val="20"/>
                  <w:lang w:eastAsia="es-CO"/>
                </w:rPr>
                <w:t>https://www.youtube.com/watch?v=rbeSBD9t7Ys</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3" w:history="1">
              <w:r w:rsidRPr="007E2A06">
                <w:rPr>
                  <w:rStyle w:val="Hipervnculo"/>
                  <w:rFonts w:ascii="Arial" w:eastAsia="Times New Roman" w:hAnsi="Arial" w:cs="Arial"/>
                  <w:b/>
                  <w:bCs/>
                  <w:sz w:val="20"/>
                  <w:szCs w:val="20"/>
                  <w:lang w:eastAsia="es-CO"/>
                </w:rPr>
                <w:t>https://www.youtube.com/watch?v=mcYq1qrj3d8</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4" w:history="1">
              <w:r w:rsidRPr="007E2A06">
                <w:rPr>
                  <w:rStyle w:val="Hipervnculo"/>
                  <w:rFonts w:ascii="Arial" w:eastAsia="Times New Roman" w:hAnsi="Arial" w:cs="Arial"/>
                  <w:b/>
                  <w:bCs/>
                  <w:sz w:val="20"/>
                  <w:szCs w:val="20"/>
                  <w:lang w:eastAsia="es-CO"/>
                </w:rPr>
                <w:t>https://www.youtube.com/watch?v=W6kUyJIkxLY</w:t>
              </w:r>
            </w:hyperlink>
          </w:p>
        </w:tc>
      </w:tr>
      <w:tr w:rsidR="00506652"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5" w:history="1">
              <w:r w:rsidRPr="007E2A06">
                <w:rPr>
                  <w:rStyle w:val="Hipervnculo"/>
                  <w:rFonts w:ascii="Arial" w:eastAsia="Times New Roman" w:hAnsi="Arial" w:cs="Arial"/>
                  <w:b/>
                  <w:bCs/>
                  <w:sz w:val="20"/>
                  <w:szCs w:val="20"/>
                  <w:lang w:eastAsia="es-CO"/>
                </w:rPr>
                <w:t>https://www.youtube.com/watch?v=0aXzUvdnhGI</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6" w:history="1">
              <w:r w:rsidRPr="007E2A06">
                <w:rPr>
                  <w:rStyle w:val="Hipervnculo"/>
                  <w:rFonts w:ascii="Arial" w:eastAsia="Times New Roman" w:hAnsi="Arial" w:cs="Arial"/>
                  <w:b/>
                  <w:bCs/>
                  <w:sz w:val="20"/>
                  <w:szCs w:val="20"/>
                  <w:lang w:eastAsia="es-CO"/>
                </w:rPr>
                <w:t>https://www.youtube.com/watch?v=DDnmTF0DDYg</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7" w:history="1">
              <w:r w:rsidRPr="007E2A06">
                <w:rPr>
                  <w:rStyle w:val="Hipervnculo"/>
                  <w:rFonts w:ascii="Arial" w:eastAsia="Times New Roman" w:hAnsi="Arial" w:cs="Arial"/>
                  <w:b/>
                  <w:bCs/>
                  <w:sz w:val="20"/>
                  <w:szCs w:val="20"/>
                  <w:lang w:eastAsia="es-CO"/>
                </w:rPr>
                <w:t>https://www.youtube.com/watch?v=MUESepeGvkc</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8" w:history="1">
              <w:r w:rsidRPr="007E2A06">
                <w:rPr>
                  <w:rStyle w:val="Hipervnculo"/>
                  <w:rFonts w:ascii="Arial" w:eastAsia="Times New Roman" w:hAnsi="Arial" w:cs="Arial"/>
                  <w:b/>
                  <w:bCs/>
                  <w:sz w:val="20"/>
                  <w:szCs w:val="20"/>
                  <w:lang w:eastAsia="es-CO"/>
                </w:rPr>
                <w:t>https://www.youtube.com/watch?v=JJ2OHoiDcCA</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49" w:history="1">
              <w:r w:rsidRPr="007E2A06">
                <w:rPr>
                  <w:rStyle w:val="Hipervnculo"/>
                  <w:rFonts w:ascii="Arial" w:eastAsia="Times New Roman" w:hAnsi="Arial" w:cs="Arial"/>
                  <w:b/>
                  <w:bCs/>
                  <w:sz w:val="20"/>
                  <w:szCs w:val="20"/>
                  <w:lang w:eastAsia="es-CO"/>
                </w:rPr>
                <w:t>https://www.youtube.com/watch?v=_G48fNhPuwg</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0" w:history="1">
              <w:r w:rsidRPr="007E2A06">
                <w:rPr>
                  <w:rStyle w:val="Hipervnculo"/>
                  <w:rFonts w:ascii="Arial" w:eastAsia="Times New Roman" w:hAnsi="Arial" w:cs="Arial"/>
                  <w:b/>
                  <w:bCs/>
                  <w:sz w:val="20"/>
                  <w:szCs w:val="20"/>
                  <w:lang w:eastAsia="es-CO"/>
                </w:rPr>
                <w:t>https://www.youtube.com/watch?v=9EnqQnB1qUs</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1" w:history="1">
              <w:r w:rsidRPr="007E2A06">
                <w:rPr>
                  <w:rStyle w:val="Hipervnculo"/>
                  <w:rFonts w:ascii="Arial" w:eastAsia="Times New Roman" w:hAnsi="Arial" w:cs="Arial"/>
                  <w:b/>
                  <w:bCs/>
                  <w:sz w:val="20"/>
                  <w:szCs w:val="20"/>
                  <w:lang w:eastAsia="es-CO"/>
                </w:rPr>
                <w:t>https://www.youtube.com/watch?v=y0getKErv64</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2" w:history="1">
              <w:r w:rsidRPr="007E2A06">
                <w:rPr>
                  <w:rStyle w:val="Hipervnculo"/>
                  <w:rFonts w:ascii="Arial" w:eastAsia="Times New Roman" w:hAnsi="Arial" w:cs="Arial"/>
                  <w:b/>
                  <w:bCs/>
                  <w:sz w:val="20"/>
                  <w:szCs w:val="20"/>
                  <w:lang w:eastAsia="es-CO"/>
                </w:rPr>
                <w:t>https://www.youtube.com/watch?v=pJPm2CGTPgc&amp;t=2s</w:t>
              </w:r>
            </w:hyperlink>
          </w:p>
        </w:tc>
      </w:tr>
      <w:tr w:rsidR="00506652" w:rsidRPr="00D63340" w:rsidTr="004E3062">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3" w:history="1">
              <w:r w:rsidRPr="007E2A06">
                <w:rPr>
                  <w:rStyle w:val="Hipervnculo"/>
                  <w:rFonts w:ascii="Arial" w:eastAsia="Times New Roman" w:hAnsi="Arial" w:cs="Arial"/>
                  <w:b/>
                  <w:bCs/>
                  <w:sz w:val="20"/>
                  <w:szCs w:val="20"/>
                  <w:lang w:eastAsia="es-CO"/>
                </w:rPr>
                <w:t>https://www.youtube.com/watch?v=ICKXeZl9G8I</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4" w:history="1">
              <w:r w:rsidRPr="007E2A06">
                <w:rPr>
                  <w:rStyle w:val="Hipervnculo"/>
                  <w:rFonts w:ascii="Arial" w:eastAsia="Times New Roman" w:hAnsi="Arial" w:cs="Arial"/>
                  <w:b/>
                  <w:bCs/>
                  <w:sz w:val="20"/>
                  <w:szCs w:val="20"/>
                  <w:lang w:eastAsia="es-CO"/>
                </w:rPr>
                <w:t>https://www.youtube.com/watch?v=CFldfD3dsbU</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5" w:history="1">
              <w:r w:rsidRPr="007E2A06">
                <w:rPr>
                  <w:rStyle w:val="Hipervnculo"/>
                  <w:rFonts w:ascii="Arial" w:eastAsia="Times New Roman" w:hAnsi="Arial" w:cs="Arial"/>
                  <w:b/>
                  <w:bCs/>
                  <w:sz w:val="20"/>
                  <w:szCs w:val="20"/>
                  <w:lang w:eastAsia="es-CO"/>
                </w:rPr>
                <w:t>https://www.youtube.com/watch?v=Kirn3_YFkvA</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6" w:history="1">
              <w:r w:rsidRPr="007E2A06">
                <w:rPr>
                  <w:rStyle w:val="Hipervnculo"/>
                  <w:rFonts w:ascii="Arial" w:eastAsia="Times New Roman" w:hAnsi="Arial" w:cs="Arial"/>
                  <w:b/>
                  <w:bCs/>
                  <w:sz w:val="20"/>
                  <w:szCs w:val="20"/>
                  <w:lang w:eastAsia="es-CO"/>
                </w:rPr>
                <w:t>https://www.youtube.com/watch?v=sk7pP91KC4c</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7" w:history="1">
              <w:r w:rsidRPr="007E2A06">
                <w:rPr>
                  <w:rStyle w:val="Hipervnculo"/>
                  <w:rFonts w:ascii="Arial" w:eastAsia="Times New Roman" w:hAnsi="Arial" w:cs="Arial"/>
                  <w:b/>
                  <w:bCs/>
                  <w:sz w:val="20"/>
                  <w:szCs w:val="20"/>
                  <w:lang w:eastAsia="es-CO"/>
                </w:rPr>
                <w:t>https://www.youtube.com/watch?v=LNF-orILVBw&amp;t=16s</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8" w:history="1">
              <w:r w:rsidRPr="007E2A06">
                <w:rPr>
                  <w:rStyle w:val="Hipervnculo"/>
                  <w:rFonts w:ascii="Arial" w:eastAsia="Times New Roman" w:hAnsi="Arial" w:cs="Arial"/>
                  <w:b/>
                  <w:bCs/>
                  <w:sz w:val="20"/>
                  <w:szCs w:val="20"/>
                  <w:lang w:eastAsia="es-CO"/>
                </w:rPr>
                <w:t>https://www.youtube.com/watch?v=FStK34q53tM</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59" w:history="1">
              <w:r w:rsidRPr="007E2A06">
                <w:rPr>
                  <w:rStyle w:val="Hipervnculo"/>
                  <w:rFonts w:ascii="Arial" w:eastAsia="Times New Roman" w:hAnsi="Arial" w:cs="Arial"/>
                  <w:b/>
                  <w:bCs/>
                  <w:sz w:val="20"/>
                  <w:szCs w:val="20"/>
                  <w:lang w:eastAsia="es-CO"/>
                </w:rPr>
                <w:t>https://www.youtube.com/watch?v=Vp6bmWsKVdQ</w:t>
              </w:r>
            </w:hyperlink>
          </w:p>
        </w:tc>
      </w:tr>
      <w:tr w:rsidR="00506652"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T8</w:t>
            </w:r>
          </w:p>
        </w:tc>
        <w:tc>
          <w:tcPr>
            <w:tcW w:w="9514" w:type="dxa"/>
            <w:tcBorders>
              <w:top w:val="nil"/>
              <w:left w:val="nil"/>
              <w:bottom w:val="single" w:sz="4" w:space="0" w:color="auto"/>
              <w:right w:val="single" w:sz="4" w:space="0" w:color="auto"/>
            </w:tcBorders>
            <w:shd w:val="clear" w:color="auto" w:fill="auto"/>
            <w:noWrap/>
            <w:vAlign w:val="bottom"/>
            <w:hideMark/>
          </w:tcPr>
          <w:p w:rsidR="00506652" w:rsidRPr="00D63340" w:rsidRDefault="00506652" w:rsidP="004E3062">
            <w:pPr>
              <w:spacing w:after="0" w:line="240" w:lineRule="auto"/>
              <w:rPr>
                <w:rFonts w:ascii="Arial" w:eastAsia="Times New Roman" w:hAnsi="Arial" w:cs="Arial"/>
                <w:b/>
                <w:bCs/>
                <w:color w:val="000000"/>
                <w:sz w:val="20"/>
                <w:szCs w:val="20"/>
                <w:lang w:eastAsia="es-CO"/>
              </w:rPr>
            </w:pPr>
            <w:hyperlink r:id="rId60" w:history="1">
              <w:r w:rsidRPr="007E2A06">
                <w:rPr>
                  <w:rStyle w:val="Hipervnculo"/>
                  <w:rFonts w:ascii="Arial" w:eastAsia="Times New Roman" w:hAnsi="Arial" w:cs="Arial"/>
                  <w:b/>
                  <w:bCs/>
                  <w:sz w:val="20"/>
                  <w:szCs w:val="20"/>
                  <w:lang w:eastAsia="es-CO"/>
                </w:rPr>
                <w:t>https://www.youtube.com/watch?v=H_qV7oH1pdc</w:t>
              </w:r>
            </w:hyperlink>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bookmarkStart w:id="0" w:name="_GoBack"/>
            <w:bookmarkEnd w:id="0"/>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jc w:val="center"/>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57B40">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r w:rsidR="00AA2316" w:rsidRPr="00D63340" w:rsidTr="00506652">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c>
          <w:tcPr>
            <w:tcW w:w="9514" w:type="dxa"/>
            <w:tcBorders>
              <w:top w:val="nil"/>
              <w:left w:val="nil"/>
              <w:bottom w:val="single" w:sz="4" w:space="0" w:color="auto"/>
              <w:right w:val="single" w:sz="4" w:space="0" w:color="auto"/>
            </w:tcBorders>
            <w:shd w:val="clear" w:color="auto" w:fill="auto"/>
            <w:noWrap/>
            <w:vAlign w:val="bottom"/>
          </w:tcPr>
          <w:p w:rsidR="00AA2316" w:rsidRPr="00D63340" w:rsidRDefault="00AA2316" w:rsidP="0088440F">
            <w:pPr>
              <w:spacing w:after="0" w:line="240" w:lineRule="auto"/>
              <w:rPr>
                <w:rFonts w:ascii="Arial" w:eastAsia="Times New Roman" w:hAnsi="Arial" w:cs="Arial"/>
                <w:b/>
                <w:bCs/>
                <w:color w:val="000000"/>
                <w:sz w:val="20"/>
                <w:szCs w:val="20"/>
                <w:lang w:eastAsia="es-CO"/>
              </w:rPr>
            </w:pPr>
          </w:p>
        </w:tc>
      </w:tr>
    </w:tbl>
    <w:p w:rsidR="00AA2316" w:rsidRPr="00F97101" w:rsidRDefault="00AA2316" w:rsidP="00AA2316">
      <w:pPr>
        <w:rPr>
          <w:rFonts w:ascii="Arial" w:hAnsi="Arial" w:cs="Arial"/>
          <w:sz w:val="20"/>
          <w:szCs w:val="20"/>
        </w:rPr>
      </w:pPr>
    </w:p>
    <w:p w:rsidR="00AA2316" w:rsidRPr="00F97101" w:rsidRDefault="00AA2316" w:rsidP="00AA2316">
      <w:pPr>
        <w:rPr>
          <w:rFonts w:ascii="Arial" w:hAnsi="Arial" w:cs="Arial"/>
          <w:sz w:val="20"/>
          <w:szCs w:val="20"/>
        </w:rPr>
      </w:pPr>
    </w:p>
    <w:p w:rsidR="00AA2316" w:rsidRDefault="00AA2316" w:rsidP="00AA2316"/>
    <w:p w:rsidR="00AD1188" w:rsidRDefault="00AD1188"/>
    <w:sectPr w:rsidR="00AD1188" w:rsidSect="00967006">
      <w:headerReference w:type="default" r:id="rId61"/>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FFE" w:rsidRDefault="00CA1FFE">
      <w:pPr>
        <w:spacing w:after="0" w:line="240" w:lineRule="auto"/>
      </w:pPr>
      <w:r>
        <w:separator/>
      </w:r>
    </w:p>
  </w:endnote>
  <w:endnote w:type="continuationSeparator" w:id="0">
    <w:p w:rsidR="00CA1FFE" w:rsidRDefault="00CA1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FFE" w:rsidRDefault="00CA1FFE">
      <w:pPr>
        <w:spacing w:after="0" w:line="240" w:lineRule="auto"/>
      </w:pPr>
      <w:r>
        <w:separator/>
      </w:r>
    </w:p>
  </w:footnote>
  <w:footnote w:type="continuationSeparator" w:id="0">
    <w:p w:rsidR="00CA1FFE" w:rsidRDefault="00CA1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rsidTr="002A67DB">
      <w:trPr>
        <w:trHeight w:val="547"/>
      </w:trPr>
      <w:tc>
        <w:tcPr>
          <w:tcW w:w="2373" w:type="dxa"/>
          <w:tcBorders>
            <w:bottom w:val="nil"/>
          </w:tcBorders>
          <w:shd w:val="clear" w:color="auto" w:fill="auto"/>
        </w:tcPr>
        <w:p w:rsidR="00967006" w:rsidRDefault="00A64A4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4A22C400" wp14:editId="32C611F6">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rsidR="00967006" w:rsidRPr="00133AA7" w:rsidRDefault="00CA1FFE" w:rsidP="00967006">
          <w:pPr>
            <w:pStyle w:val="Piedepgina"/>
            <w:jc w:val="center"/>
            <w:rPr>
              <w:b/>
              <w:sz w:val="20"/>
            </w:rPr>
          </w:pPr>
        </w:p>
        <w:p w:rsidR="00967006" w:rsidRPr="00133AA7" w:rsidRDefault="00A64A42" w:rsidP="00967006">
          <w:pPr>
            <w:pStyle w:val="Piedepgina"/>
            <w:jc w:val="center"/>
            <w:rPr>
              <w:b/>
            </w:rPr>
          </w:pPr>
          <w:r w:rsidRPr="00133AA7">
            <w:rPr>
              <w:b/>
            </w:rPr>
            <w:t>GIMNASIO ARTÍSTICO DE SUBA</w:t>
          </w:r>
        </w:p>
        <w:p w:rsidR="00967006" w:rsidRPr="00133AA7" w:rsidRDefault="00CA1FFE" w:rsidP="00967006">
          <w:pPr>
            <w:pStyle w:val="Piedepgina"/>
            <w:jc w:val="center"/>
            <w:rPr>
              <w:b/>
            </w:rPr>
          </w:pPr>
        </w:p>
        <w:p w:rsidR="00967006" w:rsidRDefault="00A64A42" w:rsidP="00967006">
          <w:pPr>
            <w:pStyle w:val="Piedepgina"/>
            <w:jc w:val="center"/>
          </w:pPr>
          <w:r>
            <w:rPr>
              <w:b/>
            </w:rPr>
            <w:t>SYLLABUS BACHILLERATO</w:t>
          </w:r>
        </w:p>
      </w:tc>
      <w:tc>
        <w:tcPr>
          <w:tcW w:w="2117" w:type="dxa"/>
          <w:shd w:val="clear" w:color="auto" w:fill="auto"/>
          <w:vAlign w:val="center"/>
        </w:tcPr>
        <w:p w:rsidR="00967006" w:rsidRPr="00133AA7" w:rsidRDefault="00A64A42" w:rsidP="00967006">
          <w:pPr>
            <w:pStyle w:val="Piedepgina"/>
            <w:rPr>
              <w:b/>
              <w:sz w:val="20"/>
            </w:rPr>
          </w:pPr>
          <w:r w:rsidRPr="00133AA7">
            <w:rPr>
              <w:b/>
              <w:sz w:val="20"/>
            </w:rPr>
            <w:t>VERSIÓN: 1</w:t>
          </w:r>
        </w:p>
      </w:tc>
    </w:tr>
    <w:tr w:rsidR="00967006" w:rsidTr="002A67DB">
      <w:trPr>
        <w:trHeight w:val="170"/>
      </w:trPr>
      <w:tc>
        <w:tcPr>
          <w:tcW w:w="2373" w:type="dxa"/>
          <w:tcBorders>
            <w:top w:val="nil"/>
          </w:tcBorders>
          <w:shd w:val="clear" w:color="auto" w:fill="auto"/>
        </w:tcPr>
        <w:p w:rsidR="00967006" w:rsidRDefault="00CA1FFE" w:rsidP="00967006">
          <w:pPr>
            <w:pStyle w:val="Encabezado"/>
            <w:tabs>
              <w:tab w:val="clear" w:pos="4419"/>
              <w:tab w:val="clear" w:pos="8838"/>
              <w:tab w:val="left" w:pos="2928"/>
            </w:tabs>
          </w:pPr>
        </w:p>
        <w:p w:rsidR="00967006" w:rsidRDefault="00CA1FFE" w:rsidP="00967006">
          <w:pPr>
            <w:pStyle w:val="Encabezado"/>
            <w:tabs>
              <w:tab w:val="clear" w:pos="4419"/>
              <w:tab w:val="clear" w:pos="8838"/>
              <w:tab w:val="left" w:pos="2928"/>
            </w:tabs>
          </w:pPr>
        </w:p>
        <w:p w:rsidR="00967006" w:rsidRDefault="00CA1FFE" w:rsidP="00967006">
          <w:pPr>
            <w:pStyle w:val="Encabezado"/>
            <w:tabs>
              <w:tab w:val="clear" w:pos="4419"/>
              <w:tab w:val="clear" w:pos="8838"/>
              <w:tab w:val="left" w:pos="2928"/>
            </w:tabs>
          </w:pPr>
        </w:p>
      </w:tc>
      <w:tc>
        <w:tcPr>
          <w:tcW w:w="5933" w:type="dxa"/>
          <w:vMerge/>
          <w:shd w:val="clear" w:color="auto" w:fill="auto"/>
          <w:vAlign w:val="center"/>
        </w:tcPr>
        <w:p w:rsidR="00967006" w:rsidRDefault="00CA1FFE" w:rsidP="00967006">
          <w:pPr>
            <w:pStyle w:val="Encabezado"/>
            <w:tabs>
              <w:tab w:val="clear" w:pos="4419"/>
              <w:tab w:val="clear" w:pos="8838"/>
              <w:tab w:val="left" w:pos="2928"/>
            </w:tabs>
            <w:jc w:val="center"/>
          </w:pPr>
        </w:p>
      </w:tc>
      <w:tc>
        <w:tcPr>
          <w:tcW w:w="2117" w:type="dxa"/>
          <w:shd w:val="clear" w:color="auto" w:fill="auto"/>
          <w:vAlign w:val="center"/>
        </w:tcPr>
        <w:p w:rsidR="00967006" w:rsidRPr="00133AA7" w:rsidRDefault="00A64A42" w:rsidP="00967006">
          <w:pPr>
            <w:pStyle w:val="Piedepgina"/>
            <w:rPr>
              <w:b/>
              <w:sz w:val="20"/>
            </w:rPr>
          </w:pPr>
          <w:r w:rsidRPr="00133AA7">
            <w:rPr>
              <w:b/>
              <w:sz w:val="20"/>
            </w:rPr>
            <w:t>VIGENCIA:  25 OCTUBRE DE 2016</w:t>
          </w:r>
        </w:p>
      </w:tc>
    </w:tr>
  </w:tbl>
  <w:p w:rsidR="00967006" w:rsidRPr="00967006" w:rsidRDefault="00CA1FFE"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316"/>
    <w:rsid w:val="00381B89"/>
    <w:rsid w:val="00506652"/>
    <w:rsid w:val="00557B40"/>
    <w:rsid w:val="00A64A42"/>
    <w:rsid w:val="00AA2316"/>
    <w:rsid w:val="00AD1188"/>
    <w:rsid w:val="00CA1FFE"/>
    <w:rsid w:val="00F625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966B9"/>
  <w15:chartTrackingRefBased/>
  <w15:docId w15:val="{E70BA202-FEBE-4FB2-882D-5C117284C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2316"/>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231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2316"/>
    <w:rPr>
      <w:lang w:val="es-CO"/>
    </w:rPr>
  </w:style>
  <w:style w:type="paragraph" w:styleId="Piedepgina">
    <w:name w:val="footer"/>
    <w:basedOn w:val="Normal"/>
    <w:link w:val="PiedepginaCar"/>
    <w:uiPriority w:val="99"/>
    <w:unhideWhenUsed/>
    <w:rsid w:val="00AA231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2316"/>
    <w:rPr>
      <w:lang w:val="es-CO"/>
    </w:rPr>
  </w:style>
  <w:style w:type="paragraph" w:styleId="Prrafodelista">
    <w:name w:val="List Paragraph"/>
    <w:basedOn w:val="Normal"/>
    <w:uiPriority w:val="34"/>
    <w:qFormat/>
    <w:rsid w:val="00AA2316"/>
    <w:pPr>
      <w:spacing w:after="200" w:line="276" w:lineRule="auto"/>
      <w:ind w:left="720"/>
      <w:contextualSpacing/>
    </w:pPr>
    <w:rPr>
      <w:lang w:val="es-ES"/>
    </w:rPr>
  </w:style>
  <w:style w:type="character" w:styleId="Hipervnculo">
    <w:name w:val="Hyperlink"/>
    <w:basedOn w:val="Fuentedeprrafopredeter"/>
    <w:uiPriority w:val="99"/>
    <w:unhideWhenUsed/>
    <w:rsid w:val="00AA231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88596">
      <w:bodyDiv w:val="1"/>
      <w:marLeft w:val="0"/>
      <w:marRight w:val="0"/>
      <w:marTop w:val="0"/>
      <w:marBottom w:val="0"/>
      <w:divBdr>
        <w:top w:val="none" w:sz="0" w:space="0" w:color="auto"/>
        <w:left w:val="none" w:sz="0" w:space="0" w:color="auto"/>
        <w:bottom w:val="none" w:sz="0" w:space="0" w:color="auto"/>
        <w:right w:val="none" w:sz="0" w:space="0" w:color="auto"/>
      </w:divBdr>
    </w:div>
    <w:div w:id="1064522266">
      <w:bodyDiv w:val="1"/>
      <w:marLeft w:val="0"/>
      <w:marRight w:val="0"/>
      <w:marTop w:val="0"/>
      <w:marBottom w:val="0"/>
      <w:divBdr>
        <w:top w:val="none" w:sz="0" w:space="0" w:color="auto"/>
        <w:left w:val="none" w:sz="0" w:space="0" w:color="auto"/>
        <w:bottom w:val="none" w:sz="0" w:space="0" w:color="auto"/>
        <w:right w:val="none" w:sz="0" w:space="0" w:color="auto"/>
      </w:divBdr>
    </w:div>
    <w:div w:id="11063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s-apa.org/wp-content/uploads/Guia-Normas-APA-7ma-edicion.pdf" TargetMode="External"/><Relationship Id="rId18" Type="http://schemas.openxmlformats.org/officeDocument/2006/relationships/hyperlink" Target="https://normas-apa.org/wp-content/uploads/Guia-Normas-APA-7ma-edicion.pdf" TargetMode="External"/><Relationship Id="rId26" Type="http://schemas.openxmlformats.org/officeDocument/2006/relationships/hyperlink" Target="https://perio.unlp.edu.ar/catedras/iddi/wp-content/uploads/sites/125/2020/04/Psicologia-del-color.pdf" TargetMode="External"/><Relationship Id="rId39" Type="http://schemas.openxmlformats.org/officeDocument/2006/relationships/hyperlink" Target="https://www.youtube.com/watch?v=tZhSu0sZtXY" TargetMode="External"/><Relationship Id="rId21" Type="http://schemas.openxmlformats.org/officeDocument/2006/relationships/hyperlink" Target="http://fba.unlp.edu.ar/lenguajemm/?wpfb_dl=59" TargetMode="External"/><Relationship Id="rId34" Type="http://schemas.openxmlformats.org/officeDocument/2006/relationships/hyperlink" Target="https://www.youtube.com/watch?v=oNyatoNwtus" TargetMode="External"/><Relationship Id="rId42" Type="http://schemas.openxmlformats.org/officeDocument/2006/relationships/hyperlink" Target="https://www.youtube.com/watch?v=rbeSBD9t7Ys" TargetMode="External"/><Relationship Id="rId47" Type="http://schemas.openxmlformats.org/officeDocument/2006/relationships/hyperlink" Target="https://www.youtube.com/watch?v=MUESepeGvkc" TargetMode="External"/><Relationship Id="rId50" Type="http://schemas.openxmlformats.org/officeDocument/2006/relationships/hyperlink" Target="https://www.youtube.com/watch?v=9EnqQnB1qUs" TargetMode="External"/><Relationship Id="rId55" Type="http://schemas.openxmlformats.org/officeDocument/2006/relationships/hyperlink" Target="https://www.youtube.com/watch?v=Kirn3_YFkvA" TargetMode="External"/><Relationship Id="rId63" Type="http://schemas.openxmlformats.org/officeDocument/2006/relationships/theme" Target="theme/theme1.xml"/><Relationship Id="rId7" Type="http://schemas.openxmlformats.org/officeDocument/2006/relationships/hyperlink" Target="https://bdigital.uncu.edu.ar/objetos_digitales/1402/gramatica.pdf" TargetMode="External"/><Relationship Id="rId2" Type="http://schemas.openxmlformats.org/officeDocument/2006/relationships/styles" Target="styles.xml"/><Relationship Id="rId16" Type="http://schemas.openxmlformats.org/officeDocument/2006/relationships/hyperlink" Target="https://normas-apa.org/wp-content/uploads/Guia-Normas-APA-7ma-edicion.pdf" TargetMode="External"/><Relationship Id="rId29" Type="http://schemas.openxmlformats.org/officeDocument/2006/relationships/hyperlink" Target="https://www.youtube.com/watch?v=KBVOMBFhlC4&amp;t=11s" TargetMode="External"/><Relationship Id="rId11" Type="http://schemas.openxmlformats.org/officeDocument/2006/relationships/hyperlink" Target="https://ciervalengua.files.wordpress.com/2010/09/literatura-universal.pdf" TargetMode="External"/><Relationship Id="rId24" Type="http://schemas.openxmlformats.org/officeDocument/2006/relationships/hyperlink" Target="https://normas-apa.org/wp-content/uploads/Guia-Normas-APA-7ma-edicion.pdf" TargetMode="External"/><Relationship Id="rId32" Type="http://schemas.openxmlformats.org/officeDocument/2006/relationships/hyperlink" Target="https://www.youtube.com/watch?v=juOa7khfDeQ" TargetMode="External"/><Relationship Id="rId37" Type="http://schemas.openxmlformats.org/officeDocument/2006/relationships/hyperlink" Target="https://www.youtube.com/watch?v=jhvF3w0MKvQ" TargetMode="External"/><Relationship Id="rId40" Type="http://schemas.openxmlformats.org/officeDocument/2006/relationships/hyperlink" Target="https://www.youtube.com/watch?v=DHpLVo7SryI" TargetMode="External"/><Relationship Id="rId45" Type="http://schemas.openxmlformats.org/officeDocument/2006/relationships/hyperlink" Target="https://www.youtube.com/watch?v=0aXzUvdnhGI" TargetMode="External"/><Relationship Id="rId53" Type="http://schemas.openxmlformats.org/officeDocument/2006/relationships/hyperlink" Target="https://www.youtube.com/watch?v=ICKXeZl9G8I" TargetMode="External"/><Relationship Id="rId58" Type="http://schemas.openxmlformats.org/officeDocument/2006/relationships/hyperlink" Target="https://www.youtube.com/watch?v=FStK34q53tM" TargetMode="External"/><Relationship Id="rId5" Type="http://schemas.openxmlformats.org/officeDocument/2006/relationships/footnotes" Target="footnotes.xml"/><Relationship Id="rId61" Type="http://schemas.openxmlformats.org/officeDocument/2006/relationships/header" Target="header1.xml"/><Relationship Id="rId19" Type="http://schemas.openxmlformats.org/officeDocument/2006/relationships/hyperlink" Target="https://ceccsica.info/sites/default/files/content/Volumen_25.pdf" TargetMode="External"/><Relationship Id="rId14" Type="http://schemas.openxmlformats.org/officeDocument/2006/relationships/hyperlink" Target="https://ciervalengua.files.wordpress.com/2010/09/literatura-universal.pdf" TargetMode="External"/><Relationship Id="rId22" Type="http://schemas.openxmlformats.org/officeDocument/2006/relationships/hyperlink" Target="https://perio.unlp.edu.ar/catedras/iddi/wp-content/uploads/sites/125/2020/04/Psicologia-del-color.pdf" TargetMode="External"/><Relationship Id="rId27" Type="http://schemas.openxmlformats.org/officeDocument/2006/relationships/hyperlink" Target="https://trabajosocialucen.files.wordpress.com/2012/05/psicologia-1.pdf" TargetMode="External"/><Relationship Id="rId30" Type="http://schemas.openxmlformats.org/officeDocument/2006/relationships/hyperlink" Target="https://www.youtube.com/watch?v=Hh7H2-Ogmz4" TargetMode="External"/><Relationship Id="rId35" Type="http://schemas.openxmlformats.org/officeDocument/2006/relationships/hyperlink" Target="https://www.youtube.com/watch?v=Zx2Cf_gNu_I" TargetMode="External"/><Relationship Id="rId43" Type="http://schemas.openxmlformats.org/officeDocument/2006/relationships/hyperlink" Target="https://www.youtube.com/watch?v=mcYq1qrj3d8" TargetMode="External"/><Relationship Id="rId48" Type="http://schemas.openxmlformats.org/officeDocument/2006/relationships/hyperlink" Target="https://www.youtube.com/watch?v=JJ2OHoiDcCA" TargetMode="External"/><Relationship Id="rId56" Type="http://schemas.openxmlformats.org/officeDocument/2006/relationships/hyperlink" Target="https://www.youtube.com/watch?v=sk7pP91KC4c" TargetMode="External"/><Relationship Id="rId8" Type="http://schemas.openxmlformats.org/officeDocument/2006/relationships/hyperlink" Target="https://www.bba.unlp.edu.ar/old/bba.unlp.edu.ar/uploads/docs/publicacionesbba_manualgramatica_piatti.pdf" TargetMode="External"/><Relationship Id="rId51" Type="http://schemas.openxmlformats.org/officeDocument/2006/relationships/hyperlink" Target="https://www.youtube.com/watch?v=y0getKErv64" TargetMode="External"/><Relationship Id="rId3" Type="http://schemas.openxmlformats.org/officeDocument/2006/relationships/settings" Target="settings.xml"/><Relationship Id="rId12" Type="http://schemas.openxmlformats.org/officeDocument/2006/relationships/hyperlink" Target="https://ajimenezapslc.files.wordpress.com/2013/01/cronologia-de-las-obras-de-ap-spanish-literature-and-culture-2015-del-profesor-santiago-enrique.pdf" TargetMode="External"/><Relationship Id="rId17" Type="http://schemas.openxmlformats.org/officeDocument/2006/relationships/hyperlink" Target="https://ceccsica.info/sites/default/files/content/Volumen_25.pdf" TargetMode="External"/><Relationship Id="rId25" Type="http://schemas.openxmlformats.org/officeDocument/2006/relationships/hyperlink" Target="http://fba.unlp.edu.ar/lenguajemm/?wpfb_dl=59" TargetMode="External"/><Relationship Id="rId33" Type="http://schemas.openxmlformats.org/officeDocument/2006/relationships/hyperlink" Target="https://www.youtube.com/watch?v=QYJArzs6jA0" TargetMode="External"/><Relationship Id="rId38" Type="http://schemas.openxmlformats.org/officeDocument/2006/relationships/hyperlink" Target="https://www.youtube.com/watch?v=WBbG3TloAD0" TargetMode="External"/><Relationship Id="rId46" Type="http://schemas.openxmlformats.org/officeDocument/2006/relationships/hyperlink" Target="https://www.youtube.com/watch?v=DDnmTF0DDYg" TargetMode="External"/><Relationship Id="rId59" Type="http://schemas.openxmlformats.org/officeDocument/2006/relationships/hyperlink" Target="https://www.youtube.com/watch?v=Vp6bmWsKVdQ" TargetMode="External"/><Relationship Id="rId20" Type="http://schemas.openxmlformats.org/officeDocument/2006/relationships/hyperlink" Target="https://normas-apa.org/wp-content/uploads/Guia-Normas-APA-7ma-edicion.pdf" TargetMode="External"/><Relationship Id="rId41" Type="http://schemas.openxmlformats.org/officeDocument/2006/relationships/hyperlink" Target="https://www.youtube.com/watch?v=vKGTXeIjWSU" TargetMode="External"/><Relationship Id="rId54" Type="http://schemas.openxmlformats.org/officeDocument/2006/relationships/hyperlink" Target="https://www.youtube.com/watch?v=CFldfD3dsbU"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ajimenezapslc.files.wordpress.com/2013/01/cronologia-de-las-obras-de-ap-spanish-literature-and-culture-2015-del-profesor-santiago-enrique.pdf" TargetMode="External"/><Relationship Id="rId23" Type="http://schemas.openxmlformats.org/officeDocument/2006/relationships/hyperlink" Target="https://trabajosocialucen.files.wordpress.com/2012/05/psicologia-1.pdf" TargetMode="External"/><Relationship Id="rId28" Type="http://schemas.openxmlformats.org/officeDocument/2006/relationships/hyperlink" Target="https://normas-apa.org/wp-content/uploads/Guia-Normas-APA-7ma-edicion.pdf" TargetMode="External"/><Relationship Id="rId36" Type="http://schemas.openxmlformats.org/officeDocument/2006/relationships/hyperlink" Target="https://www.youtube.com/watch?v=p29c2mhm-UE" TargetMode="External"/><Relationship Id="rId49" Type="http://schemas.openxmlformats.org/officeDocument/2006/relationships/hyperlink" Target="https://www.youtube.com/watch?v=_G48fNhPuwg" TargetMode="External"/><Relationship Id="rId57" Type="http://schemas.openxmlformats.org/officeDocument/2006/relationships/hyperlink" Target="https://www.youtube.com/watch?v=LNF-orILVBw&amp;t=16s" TargetMode="External"/><Relationship Id="rId10" Type="http://schemas.openxmlformats.org/officeDocument/2006/relationships/hyperlink" Target="https://www.bba.unlp.edu.ar/old/bba.unlp.edu.ar/uploads/docs/publicacionesbba_manualgramatica_piatti.pdf" TargetMode="External"/><Relationship Id="rId31" Type="http://schemas.openxmlformats.org/officeDocument/2006/relationships/hyperlink" Target="https://www.youtube.com/watch?v=yKKl0c4IQ4E" TargetMode="External"/><Relationship Id="rId44" Type="http://schemas.openxmlformats.org/officeDocument/2006/relationships/hyperlink" Target="https://www.youtube.com/watch?v=W6kUyJIkxLY" TargetMode="External"/><Relationship Id="rId52" Type="http://schemas.openxmlformats.org/officeDocument/2006/relationships/hyperlink" Target="https://www.youtube.com/watch?v=pJPm2CGTPgc&amp;t=2s" TargetMode="External"/><Relationship Id="rId60" Type="http://schemas.openxmlformats.org/officeDocument/2006/relationships/hyperlink" Target="https://www.youtube.com/watch?v=H_qV7oH1pdc" TargetMode="External"/><Relationship Id="rId4" Type="http://schemas.openxmlformats.org/officeDocument/2006/relationships/webSettings" Target="webSettings.xml"/><Relationship Id="rId9" Type="http://schemas.openxmlformats.org/officeDocument/2006/relationships/hyperlink" Target="https://bdigital.uncu.edu.ar/objetos_digitales/1402/gramatic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2538</Words>
  <Characters>14471</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dcterms:created xsi:type="dcterms:W3CDTF">2023-10-23T15:28:00Z</dcterms:created>
  <dcterms:modified xsi:type="dcterms:W3CDTF">2023-10-23T15:28:00Z</dcterms:modified>
</cp:coreProperties>
</file>